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28930" w14:textId="4F544B3A" w:rsidR="007538D7" w:rsidRDefault="006577D0">
      <w:r>
        <w:rPr>
          <w:noProof/>
        </w:rPr>
        <mc:AlternateContent>
          <mc:Choice Requires="wps">
            <w:drawing>
              <wp:anchor distT="0" distB="0" distL="114300" distR="114300" simplePos="0" relativeHeight="251672576" behindDoc="0" locked="0" layoutInCell="1" allowOverlap="1" wp14:anchorId="246874FF" wp14:editId="2028BECB">
                <wp:simplePos x="0" y="0"/>
                <wp:positionH relativeFrom="margin">
                  <wp:posOffset>211455</wp:posOffset>
                </wp:positionH>
                <wp:positionV relativeFrom="paragraph">
                  <wp:posOffset>163830</wp:posOffset>
                </wp:positionV>
                <wp:extent cx="4695825" cy="457200"/>
                <wp:effectExtent l="0" t="0" r="0" b="0"/>
                <wp:wrapNone/>
                <wp:docPr id="16" name="テキスト ボックス 16"/>
                <wp:cNvGraphicFramePr/>
                <a:graphic xmlns:a="http://schemas.openxmlformats.org/drawingml/2006/main">
                  <a:graphicData uri="http://schemas.microsoft.com/office/word/2010/wordprocessingShape">
                    <wps:wsp>
                      <wps:cNvSpPr txBox="1"/>
                      <wps:spPr>
                        <a:xfrm>
                          <a:off x="0" y="0"/>
                          <a:ext cx="4695825" cy="457200"/>
                        </a:xfrm>
                        <a:prstGeom prst="rect">
                          <a:avLst/>
                        </a:prstGeom>
                        <a:noFill/>
                        <a:ln>
                          <a:noFill/>
                        </a:ln>
                      </wps:spPr>
                      <wps:txbx>
                        <w:txbxContent>
                          <w:p w14:paraId="7D2CFBCA" w14:textId="28E4E4FB" w:rsidR="00BB6467" w:rsidRPr="00EE4226" w:rsidRDefault="0034742F"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874FF" id="_x0000_t202" coordsize="21600,21600" o:spt="202" path="m,l,21600r21600,l21600,xe">
                <v:stroke joinstyle="miter"/>
                <v:path gradientshapeok="t" o:connecttype="rect"/>
              </v:shapetype>
              <v:shape id="テキスト ボックス 16" o:spid="_x0000_s1026" type="#_x0000_t202" style="position:absolute;left:0;text-align:left;margin-left:16.65pt;margin-top:12.9pt;width:369.75pt;height:3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" filled="f" stroked="f">
                <v:textbox inset="5.85pt,.7pt,5.85pt,.7pt">
                  <w:txbxContent>
                    <w:p w14:paraId="7D2CFBCA" w14:textId="28E4E4FB" w:rsidR="00BB6467" w:rsidRPr="00EE4226" w:rsidRDefault="0034742F"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v:textbox>
                <w10:wrap anchorx="margin"/>
              </v:shape>
            </w:pict>
          </mc:Fallback>
        </mc:AlternateContent>
      </w:r>
      <w:r>
        <w:rPr>
          <w:noProof/>
        </w:rPr>
        <w:drawing>
          <wp:anchor distT="0" distB="0" distL="114300" distR="114300" simplePos="0" relativeHeight="251639807" behindDoc="0" locked="0" layoutInCell="1" allowOverlap="1" wp14:anchorId="62409EE4" wp14:editId="20F0001A">
            <wp:simplePos x="0" y="0"/>
            <wp:positionH relativeFrom="column">
              <wp:posOffset>0</wp:posOffset>
            </wp:positionH>
            <wp:positionV relativeFrom="paragraph">
              <wp:posOffset>-9525</wp:posOffset>
            </wp:positionV>
            <wp:extent cx="6845300" cy="1587500"/>
            <wp:effectExtent l="0" t="0" r="0" b="0"/>
            <wp:wrapNone/>
            <wp:docPr id="13" name="図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53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CDF">
        <w:rPr>
          <w:noProof/>
        </w:rPr>
        <mc:AlternateContent>
          <mc:Choice Requires="wps">
            <w:drawing>
              <wp:anchor distT="0" distB="0" distL="114300" distR="114300" simplePos="0" relativeHeight="251655168" behindDoc="0" locked="0" layoutInCell="1" allowOverlap="1" wp14:anchorId="3709A5D8" wp14:editId="32409F5E">
                <wp:simplePos x="0" y="0"/>
                <wp:positionH relativeFrom="column">
                  <wp:posOffset>104775</wp:posOffset>
                </wp:positionH>
                <wp:positionV relativeFrom="paragraph">
                  <wp:posOffset>869950</wp:posOffset>
                </wp:positionV>
                <wp:extent cx="6629400" cy="660400"/>
                <wp:effectExtent l="0" t="1270" r="1905" b="0"/>
                <wp:wrapNone/>
                <wp:docPr id="15" name="Text Box 2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F6316" w14:textId="3D2E4C99" w:rsidR="0034742F" w:rsidRDefault="00AA03C0">
                            <w:pPr>
                              <w:spacing w:line="280" w:lineRule="exact"/>
                            </w:pPr>
                            <w:r>
                              <w:rPr>
                                <w:rFonts w:hint="eastAsia"/>
                              </w:rPr>
                              <w:t>過ごしやすい気候になりレジャーやアウトドアへ、といきたいところですが冬眠から目覚めた熊が活動を始</w:t>
                            </w:r>
                          </w:p>
                          <w:p w14:paraId="23EDACEF" w14:textId="2BB24970" w:rsidR="0034742F" w:rsidRDefault="00AA03C0">
                            <w:pPr>
                              <w:spacing w:line="280" w:lineRule="exact"/>
                            </w:pPr>
                            <w:proofErr w:type="gramStart"/>
                            <w:r>
                              <w:rPr>
                                <w:rFonts w:hint="eastAsia"/>
                              </w:rPr>
                              <w:t>めて</w:t>
                            </w:r>
                            <w:proofErr w:type="gramEnd"/>
                            <w:r>
                              <w:rPr>
                                <w:rFonts w:hint="eastAsia"/>
                              </w:rPr>
                              <w:t>おり東北地方などでは市街地にも出没しているそうです（アーバンベア)。元をたどれば地球温暖化と無</w:t>
                            </w:r>
                          </w:p>
                          <w:p w14:paraId="5A43D6CE" w14:textId="27C4CA36" w:rsidR="007538D7" w:rsidRPr="000D59F8" w:rsidRDefault="00AA03C0">
                            <w:pPr>
                              <w:spacing w:line="280" w:lineRule="exact"/>
                            </w:pPr>
                            <w:r>
                              <w:rPr>
                                <w:rFonts w:hint="eastAsia"/>
                              </w:rPr>
                              <w:t>縁ではなく気温上昇による餌不足や冬眠期間の短縮がもたらした結果なのでしょう。 所長税理士 川崎直美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9A5D8" id="Text Box 2993" o:spid="_x0000_s1027" type="#_x0000_t202" style="position:absolute;left:0;text-align:left;margin-left:8.25pt;margin-top:68.5pt;width:522pt;height: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" filled="f" stroked="f">
                <v:textbox>
                  <w:txbxContent>
                    <w:p w14:paraId="451F6316" w14:textId="3D2E4C99" w:rsidR="0034742F" w:rsidRDefault="00AA03C0">
                      <w:pPr>
                        <w:spacing w:line="280" w:lineRule="exact"/>
                        <w:rPr>
                          <w:rFonts w:hint="eastAsia"/>
                        </w:rPr>
                      </w:pPr>
                      <w:r>
                        <w:rPr>
                          <w:rFonts w:hint="eastAsia"/>
                        </w:rPr>
                        <w:t>過ごしやすい気候になりレジャーやアウトドアへ、といきたいところですが冬眠から目覚めた熊が活動を始</w:t>
                      </w:r>
                    </w:p>
                    <w:p w14:paraId="23EDACEF" w14:textId="2BB24970" w:rsidR="0034742F" w:rsidRDefault="00AA03C0">
                      <w:pPr>
                        <w:spacing w:line="280" w:lineRule="exact"/>
                        <w:rPr>
                          <w:rFonts w:hint="eastAsia"/>
                        </w:rPr>
                      </w:pPr>
                      <w:proofErr w:type="gramStart"/>
                      <w:r>
                        <w:rPr>
                          <w:rFonts w:hint="eastAsia"/>
                        </w:rPr>
                        <w:t>めて</w:t>
                      </w:r>
                      <w:proofErr w:type="gramEnd"/>
                      <w:r>
                        <w:rPr>
                          <w:rFonts w:hint="eastAsia"/>
                        </w:rPr>
                        <w:t>おり東北地方などでは市街地にも出没しているそうです（アーバンベア)。元をたどれば地球温暖化と無</w:t>
                      </w:r>
                    </w:p>
                    <w:p w14:paraId="5A43D6CE" w14:textId="27C4CA36" w:rsidR="007538D7" w:rsidRPr="000D59F8" w:rsidRDefault="00AA03C0">
                      <w:pPr>
                        <w:spacing w:line="280" w:lineRule="exact"/>
                        <w:rPr>
                          <w:rFonts w:hint="eastAsia"/>
                        </w:rPr>
                      </w:pPr>
                      <w:r>
                        <w:rPr>
                          <w:rFonts w:hint="eastAsia"/>
                        </w:rPr>
                        <w:t>縁ではなく気温上昇による餌不足や冬眠期間の短縮がもたらした結果なのでしょう。 所長税理士 川崎直美</w:t>
                      </w:r>
                    </w:p>
                  </w:txbxContent>
                </v:textbox>
              </v:shape>
            </w:pict>
          </mc:Fallback>
        </mc:AlternateContent>
      </w:r>
    </w:p>
    <w:p w14:paraId="73F5B5C0" w14:textId="33439902" w:rsidR="007538D7" w:rsidRDefault="006577D0">
      <w:r>
        <w:rPr>
          <w:noProof/>
        </w:rPr>
        <mc:AlternateContent>
          <mc:Choice Requires="wps">
            <w:drawing>
              <wp:anchor distT="0" distB="0" distL="114300" distR="114300" simplePos="0" relativeHeight="251674624" behindDoc="0" locked="0" layoutInCell="1" allowOverlap="1" wp14:anchorId="2AF23004" wp14:editId="31F736F4">
                <wp:simplePos x="0" y="0"/>
                <wp:positionH relativeFrom="margin">
                  <wp:posOffset>4983480</wp:posOffset>
                </wp:positionH>
                <wp:positionV relativeFrom="paragraph">
                  <wp:posOffset>201930</wp:posOffset>
                </wp:positionV>
                <wp:extent cx="1628775" cy="1828800"/>
                <wp:effectExtent l="0" t="0" r="0" b="1270"/>
                <wp:wrapNone/>
                <wp:docPr id="17" name="テキスト ボックス 17"/>
                <wp:cNvGraphicFramePr/>
                <a:graphic xmlns:a="http://schemas.openxmlformats.org/drawingml/2006/main">
                  <a:graphicData uri="http://schemas.microsoft.com/office/word/2010/wordprocessingShape">
                    <wps:wsp>
                      <wps:cNvSpPr txBox="1"/>
                      <wps:spPr>
                        <a:xfrm>
                          <a:off x="0" y="0"/>
                          <a:ext cx="1628775" cy="1828800"/>
                        </a:xfrm>
                        <a:prstGeom prst="rect">
                          <a:avLst/>
                        </a:prstGeom>
                        <a:noFill/>
                        <a:ln>
                          <a:noFill/>
                        </a:ln>
                      </wps:spPr>
                      <wps:txbx>
                        <w:txbxContent>
                          <w:p w14:paraId="66514EE8" w14:textId="3BF11A41" w:rsidR="006577D0" w:rsidRPr="006577D0" w:rsidRDefault="0034742F" w:rsidP="006577D0">
                            <w:pPr>
                              <w:jc w:val="center"/>
                              <w:rPr>
                                <w:rFonts w:ascii="ＭＳ ゴシック" w:eastAsia="ＭＳ ゴシック" w:hAnsi="ＭＳ ゴシック"/>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R8年6</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w:t>
                            </w:r>
                            <w:r>
                              <w:rPr>
                                <w:rFonts w:ascii="ＭＳ ゴシック" w:eastAsia="ＭＳ ゴシック" w:hAnsi="ＭＳ ゴシック" w:hint="eastAsia"/>
                                <w:b/>
                                <w:bCs/>
                                <w:noProof/>
                                <w:sz w:val="24"/>
                                <w14:textOutline w14:w="0" w14:cap="flat" w14:cmpd="sng" w14:algn="ctr">
                                  <w14:noFill/>
                                  <w14:prstDash w14:val="solid"/>
                                  <w14:round/>
                                </w14:textOutline>
                              </w:rPr>
                              <w:t xml:space="preserve"> </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VOL</w:t>
                            </w:r>
                            <w:r>
                              <w:rPr>
                                <w:rFonts w:ascii="ＭＳ ゴシック" w:eastAsia="ＭＳ ゴシック" w:hAnsi="ＭＳ ゴシック" w:hint="eastAsia"/>
                                <w:b/>
                                <w:bCs/>
                                <w:noProof/>
                                <w:sz w:val="24"/>
                                <w14:textOutline w14:w="0" w14:cap="flat" w14:cmpd="sng" w14:algn="ctr">
                                  <w14:noFill/>
                                  <w14:prstDash w14:val="solid"/>
                                  <w14:round/>
                                </w14:textOutline>
                              </w:rPr>
                              <w:t>.194</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F23004" id="テキスト ボックス 17" o:spid="_x0000_s1028" type="#_x0000_t202" style="position:absolute;left:0;text-align:left;margin-left:392.4pt;margin-top:15.9pt;width:128.25pt;height:2in;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" filled="f" stroked="f">
                <v:textbox style="mso-fit-shape-to-text:t" inset="5.85pt,.7pt,5.85pt,.7pt">
                  <w:txbxContent>
                    <w:p w14:paraId="66514EE8" w14:textId="3BF11A41" w:rsidR="006577D0" w:rsidRPr="006577D0" w:rsidRDefault="0034742F" w:rsidP="006577D0">
                      <w:pPr>
                        <w:jc w:val="center"/>
                        <w:rPr>
                          <w:rFonts w:ascii="ＭＳ ゴシック" w:eastAsia="ＭＳ ゴシック" w:hAnsi="ＭＳ ゴシック" w:hint="eastAsia"/>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R8年6</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w:t>
                      </w:r>
                      <w:r>
                        <w:rPr>
                          <w:rFonts w:ascii="ＭＳ ゴシック" w:eastAsia="ＭＳ ゴシック" w:hAnsi="ＭＳ ゴシック" w:hint="eastAsia"/>
                          <w:b/>
                          <w:bCs/>
                          <w:noProof/>
                          <w:sz w:val="24"/>
                          <w14:textOutline w14:w="0" w14:cap="flat" w14:cmpd="sng" w14:algn="ctr">
                            <w14:noFill/>
                            <w14:prstDash w14:val="solid"/>
                            <w14:round/>
                          </w14:textOutline>
                        </w:rPr>
                        <w:t xml:space="preserve"> </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VOL</w:t>
                      </w:r>
                      <w:r>
                        <w:rPr>
                          <w:rFonts w:ascii="ＭＳ ゴシック" w:eastAsia="ＭＳ ゴシック" w:hAnsi="ＭＳ ゴシック" w:hint="eastAsia"/>
                          <w:b/>
                          <w:bCs/>
                          <w:noProof/>
                          <w:sz w:val="24"/>
                          <w14:textOutline w14:w="0" w14:cap="flat" w14:cmpd="sng" w14:algn="ctr">
                            <w14:noFill/>
                            <w14:prstDash w14:val="solid"/>
                            <w14:round/>
                          </w14:textOutline>
                        </w:rPr>
                        <w:t>.194</w:t>
                      </w:r>
                    </w:p>
                  </w:txbxContent>
                </v:textbox>
                <w10:wrap anchorx="margin"/>
              </v:shape>
            </w:pict>
          </mc:Fallback>
        </mc:AlternateContent>
      </w:r>
    </w:p>
    <w:p w14:paraId="344A733F" w14:textId="3C3847CB" w:rsidR="007538D7" w:rsidRDefault="007538D7"/>
    <w:p w14:paraId="27341254" w14:textId="29F7953B" w:rsidR="007538D7" w:rsidRDefault="007538D7"/>
    <w:p w14:paraId="13AFDD36" w14:textId="5AD78270" w:rsidR="007538D7" w:rsidRDefault="007538D7"/>
    <w:p w14:paraId="5CC61909" w14:textId="27942BF0" w:rsidR="007538D7" w:rsidRDefault="007538D7"/>
    <w:p w14:paraId="36BB65DB" w14:textId="22A55C7A" w:rsidR="007538D7" w:rsidRDefault="007538D7"/>
    <w:p w14:paraId="4E3F5880" w14:textId="5CE9FBAA" w:rsidR="007538D7" w:rsidRDefault="000769F0">
      <w:r>
        <w:rPr>
          <w:noProof/>
        </w:rPr>
        <w:drawing>
          <wp:anchor distT="0" distB="0" distL="114300" distR="114300" simplePos="0" relativeHeight="251619309" behindDoc="0" locked="0" layoutInCell="1" allowOverlap="1" wp14:anchorId="52521BFA" wp14:editId="59C319B2">
            <wp:simplePos x="0" y="0"/>
            <wp:positionH relativeFrom="column">
              <wp:posOffset>0</wp:posOffset>
            </wp:positionH>
            <wp:positionV relativeFrom="paragraph">
              <wp:posOffset>66675</wp:posOffset>
            </wp:positionV>
            <wp:extent cx="6845400" cy="3263760"/>
            <wp:effectExtent l="0" t="0" r="0" b="0"/>
            <wp:wrapNone/>
            <wp:docPr id="14" name="図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5400" cy="3263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30D73" w14:textId="5C8CDEEE" w:rsidR="007538D7" w:rsidRDefault="007538D7"/>
    <w:p w14:paraId="1497E4A6" w14:textId="76C5CEC0" w:rsidR="007538D7" w:rsidRDefault="007538D7"/>
    <w:p w14:paraId="222B6F20" w14:textId="0704F5F9" w:rsidR="007538D7" w:rsidRDefault="000769F0">
      <w:r w:rsidRPr="000769F0">
        <w:rPr>
          <w:noProof/>
        </w:rPr>
        <mc:AlternateContent>
          <mc:Choice Requires="wps">
            <w:drawing>
              <wp:anchor distT="0" distB="0" distL="114300" distR="114300" simplePos="0" relativeHeight="251620333" behindDoc="0" locked="0" layoutInCell="1" allowOverlap="1" wp14:anchorId="4C62E5D8" wp14:editId="2CBDB548">
                <wp:simplePos x="0" y="0"/>
                <wp:positionH relativeFrom="column">
                  <wp:posOffset>104775</wp:posOffset>
                </wp:positionH>
                <wp:positionV relativeFrom="paragraph">
                  <wp:posOffset>19050</wp:posOffset>
                </wp:positionV>
                <wp:extent cx="6629400" cy="2514600"/>
                <wp:effectExtent l="0" t="0" r="0" b="0"/>
                <wp:wrapNone/>
                <wp:docPr id="19"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5146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45846D9B" w14:textId="0DF9D266" w:rsidR="000769F0" w:rsidRPr="00527E46" w:rsidRDefault="000769F0" w:rsidP="000769F0">
                            <w:pPr>
                              <w:jc w:val="center"/>
                              <w:rPr>
                                <w:rFonts w:ascii="ＭＳ ゴシック" w:eastAsia="ＭＳ ゴシック"/>
                                <w:b/>
                                <w:bCs/>
                                <w:sz w:val="24"/>
                                <w:u w:val="single"/>
                              </w:rPr>
                            </w:pPr>
                            <w:r w:rsidRPr="00527E46">
                              <w:rPr>
                                <w:rFonts w:ascii="ＭＳ ゴシック" w:eastAsia="ＭＳ ゴシック" w:hint="eastAsia"/>
                                <w:b/>
                                <w:bCs/>
                                <w:sz w:val="24"/>
                                <w:u w:val="single"/>
                              </w:rPr>
                              <w:t>今月のマメ知識：</w:t>
                            </w:r>
                            <w:r w:rsidRPr="00527E46">
                              <w:rPr>
                                <w:rFonts w:ascii="ＭＳ ゴシック" w:eastAsia="ＭＳ ゴシック" w:hAnsi="ＭＳ ゴシック"/>
                                <w:b/>
                                <w:sz w:val="24"/>
                                <w:u w:val="single"/>
                              </w:rPr>
                              <w:t>【</w:t>
                            </w:r>
                            <w:r w:rsidR="00527E46" w:rsidRPr="00527E46">
                              <w:rPr>
                                <w:rFonts w:ascii="ＭＳ ゴシック" w:eastAsia="ＭＳ ゴシック" w:hAnsi="ＭＳ ゴシック" w:hint="eastAsia"/>
                                <w:b/>
                                <w:sz w:val="24"/>
                                <w:u w:val="single"/>
                              </w:rPr>
                              <w:t>「少額減価償却資産の特例」の拡充・延長について</w:t>
                            </w:r>
                            <w:r w:rsidRPr="00527E46">
                              <w:rPr>
                                <w:rFonts w:ascii="ＭＳ ゴシック" w:eastAsia="ＭＳ ゴシック" w:hAnsi="ＭＳ ゴシック"/>
                                <w:b/>
                                <w:sz w:val="24"/>
                                <w:u w:val="single"/>
                              </w:rPr>
                              <w:t>】</w:t>
                            </w:r>
                          </w:p>
                          <w:p w14:paraId="3F6EC406" w14:textId="77777777" w:rsidR="00527E46" w:rsidRDefault="00527E46" w:rsidP="00527E46">
                            <w:r w:rsidRPr="00527E46">
                              <w:rPr>
                                <w:rFonts w:hint="eastAsia"/>
                              </w:rPr>
                              <w:t>青色申告を行う中小企業者（資本金１億円以下の法人）等が、一定額未満の資産を取得した際に全額損金算入できる制度が「少額減価償却資産の特例」です。２０２６年度税制改正により、この制度の大きな見直しと延</w:t>
                            </w:r>
                          </w:p>
                          <w:p w14:paraId="47021A7A" w14:textId="77777777" w:rsidR="00527E46" w:rsidRDefault="00527E46" w:rsidP="00527E46">
                            <w:pPr>
                              <w:ind w:firstLineChars="1100" w:firstLine="2310"/>
                            </w:pPr>
                            <w:r w:rsidRPr="00527E46">
                              <w:rPr>
                                <w:rFonts w:hint="eastAsia"/>
                              </w:rPr>
                              <w:t>長が決定されました。まず適用期限が３年間延長され、２０２９年３月３１日までと</w:t>
                            </w:r>
                          </w:p>
                          <w:p w14:paraId="469D4DB5" w14:textId="77777777" w:rsidR="00527E46" w:rsidRDefault="00527E46" w:rsidP="00527E46">
                            <w:pPr>
                              <w:ind w:firstLineChars="1100" w:firstLine="2310"/>
                            </w:pPr>
                            <w:r w:rsidRPr="00527E46">
                              <w:rPr>
                                <w:rFonts w:hint="eastAsia"/>
                              </w:rPr>
                              <w:t>なりました。注目すべきは取得価額基準の引き上げでしょう。近年の物価上昇を</w:t>
                            </w:r>
                            <w:proofErr w:type="gramStart"/>
                            <w:r w:rsidRPr="00527E46">
                              <w:rPr>
                                <w:rFonts w:hint="eastAsia"/>
                              </w:rPr>
                              <w:t>踏ま</w:t>
                            </w:r>
                            <w:proofErr w:type="gramEnd"/>
                          </w:p>
                          <w:p w14:paraId="6D52CA64" w14:textId="77777777" w:rsidR="00527E46" w:rsidRDefault="00527E46" w:rsidP="00527E46">
                            <w:pPr>
                              <w:ind w:firstLineChars="1100" w:firstLine="2310"/>
                            </w:pPr>
                            <w:r w:rsidRPr="00527E46">
                              <w:rPr>
                                <w:rFonts w:hint="eastAsia"/>
                              </w:rPr>
                              <w:t>え、上限が現行の「30万円未満」から「40万円未満」へと拡大されました。これに</w:t>
                            </w:r>
                          </w:p>
                          <w:p w14:paraId="42588CE2" w14:textId="77777777" w:rsidR="00527E46" w:rsidRDefault="00527E46" w:rsidP="00527E46">
                            <w:pPr>
                              <w:ind w:firstLineChars="1100" w:firstLine="2310"/>
                            </w:pPr>
                            <w:r w:rsidRPr="00527E46">
                              <w:rPr>
                                <w:rFonts w:hint="eastAsia"/>
                              </w:rPr>
                              <w:t>より、これまで対象から外れていたパソコンなどの備品も即時償却しやすくなり</w:t>
                            </w:r>
                            <w:proofErr w:type="gramStart"/>
                            <w:r w:rsidRPr="00527E46">
                              <w:rPr>
                                <w:rFonts w:hint="eastAsia"/>
                              </w:rPr>
                              <w:t>ま</w:t>
                            </w:r>
                            <w:proofErr w:type="gramEnd"/>
                          </w:p>
                          <w:p w14:paraId="56016D0A" w14:textId="77777777" w:rsidR="00527E46" w:rsidRDefault="00527E46" w:rsidP="00527E46">
                            <w:pPr>
                              <w:ind w:firstLineChars="1100" w:firstLine="2310"/>
                            </w:pPr>
                            <w:r w:rsidRPr="00527E46">
                              <w:rPr>
                                <w:rFonts w:hint="eastAsia"/>
                              </w:rPr>
                              <w:t>す。一方で、対象となる企業の範囲が見直されて適正化されました。常時使用する従</w:t>
                            </w:r>
                          </w:p>
                          <w:p w14:paraId="321ECDAE" w14:textId="77777777" w:rsidR="0034742F" w:rsidRDefault="00527E46" w:rsidP="00527E46">
                            <w:pPr>
                              <w:ind w:firstLineChars="1100" w:firstLine="2310"/>
                            </w:pPr>
                            <w:r w:rsidRPr="00527E46">
                              <w:rPr>
                                <w:rFonts w:hint="eastAsia"/>
                              </w:rPr>
                              <w:t>業員数が「400人を超える法人」が対象外とされ（現行は500人以下）、より地域の</w:t>
                            </w:r>
                          </w:p>
                          <w:p w14:paraId="648AC276" w14:textId="70100864" w:rsidR="007263B1" w:rsidRDefault="00527E46" w:rsidP="0034742F">
                            <w:r w:rsidRPr="00527E46">
                              <w:rPr>
                                <w:rFonts w:hint="eastAsia"/>
                              </w:rPr>
                              <w:t>中小企業に重点を置いた制度となっています。なお「年間300万円」という合計限度額は維持されました。</w:t>
                            </w:r>
                          </w:p>
                          <w:p w14:paraId="46EDD322" w14:textId="442BEF5E" w:rsidR="000769F0" w:rsidRPr="00527E46" w:rsidRDefault="00527E46" w:rsidP="007263B1">
                            <w:r w:rsidRPr="00527E46">
                              <w:rPr>
                                <w:rFonts w:hint="eastAsia"/>
                              </w:rPr>
                              <w:t>設備投資の計画を立てる際は、この新しい基準をぜひご活用ください。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2E5D8" id="Text Box 491" o:spid="_x0000_s1029" type="#_x0000_t202" style="position:absolute;left:0;text-align:left;margin-left:8.25pt;margin-top:1.5pt;width:522pt;height:198pt;z-index:251620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" filled="f" stroked="f">
                <v:textbox inset="5.85pt,.7pt,5.85pt,.7pt">
                  <w:txbxContent>
                    <w:p w14:paraId="45846D9B" w14:textId="0DF9D266" w:rsidR="000769F0" w:rsidRPr="00527E46" w:rsidRDefault="000769F0" w:rsidP="000769F0">
                      <w:pPr>
                        <w:jc w:val="center"/>
                        <w:rPr>
                          <w:rFonts w:ascii="ＭＳ ゴシック" w:eastAsia="ＭＳ ゴシック"/>
                          <w:b/>
                          <w:bCs/>
                          <w:sz w:val="24"/>
                          <w:u w:val="single"/>
                        </w:rPr>
                      </w:pPr>
                      <w:r w:rsidRPr="00527E46">
                        <w:rPr>
                          <w:rFonts w:ascii="ＭＳ ゴシック" w:eastAsia="ＭＳ ゴシック" w:hint="eastAsia"/>
                          <w:b/>
                          <w:bCs/>
                          <w:sz w:val="24"/>
                          <w:u w:val="single"/>
                        </w:rPr>
                        <w:t>今月のマメ知識：</w:t>
                      </w:r>
                      <w:r w:rsidRPr="00527E46">
                        <w:rPr>
                          <w:rFonts w:ascii="ＭＳ ゴシック" w:eastAsia="ＭＳ ゴシック" w:hAnsi="ＭＳ ゴシック"/>
                          <w:b/>
                          <w:sz w:val="24"/>
                          <w:u w:val="single"/>
                        </w:rPr>
                        <w:t>【</w:t>
                      </w:r>
                      <w:r w:rsidR="00527E46" w:rsidRPr="00527E46">
                        <w:rPr>
                          <w:rFonts w:ascii="ＭＳ ゴシック" w:eastAsia="ＭＳ ゴシック" w:hAnsi="ＭＳ ゴシック" w:hint="eastAsia"/>
                          <w:b/>
                          <w:sz w:val="24"/>
                          <w:u w:val="single"/>
                        </w:rPr>
                        <w:t>「少額減価償却資産の特例」の拡充・延長について</w:t>
                      </w:r>
                      <w:r w:rsidRPr="00527E46">
                        <w:rPr>
                          <w:rFonts w:ascii="ＭＳ ゴシック" w:eastAsia="ＭＳ ゴシック" w:hAnsi="ＭＳ ゴシック"/>
                          <w:b/>
                          <w:sz w:val="24"/>
                          <w:u w:val="single"/>
                        </w:rPr>
                        <w:t>】</w:t>
                      </w:r>
                    </w:p>
                    <w:p w14:paraId="3F6EC406" w14:textId="77777777" w:rsidR="00527E46" w:rsidRDefault="00527E46" w:rsidP="00527E46">
                      <w:r w:rsidRPr="00527E46">
                        <w:rPr>
                          <w:rFonts w:hint="eastAsia"/>
                        </w:rPr>
                        <w:t>青色申告を行う中小企業者（資本金１億円以下の法人）等が、一定額未満の資産を取得した際に全額損金算入できる制度が「少額減価償却資産の特例」です。２０２６年度税制改正により、この制度の大きな見直しと延</w:t>
                      </w:r>
                    </w:p>
                    <w:p w14:paraId="47021A7A" w14:textId="77777777" w:rsidR="00527E46" w:rsidRDefault="00527E46" w:rsidP="00527E46">
                      <w:pPr>
                        <w:ind w:firstLineChars="1100" w:firstLine="2310"/>
                      </w:pPr>
                      <w:r w:rsidRPr="00527E46">
                        <w:rPr>
                          <w:rFonts w:hint="eastAsia"/>
                        </w:rPr>
                        <w:t>長が決定されました。まず適用期限が３年間延長され、２０２９年３月３１日までと</w:t>
                      </w:r>
                    </w:p>
                    <w:p w14:paraId="469D4DB5" w14:textId="77777777" w:rsidR="00527E46" w:rsidRDefault="00527E46" w:rsidP="00527E46">
                      <w:pPr>
                        <w:ind w:firstLineChars="1100" w:firstLine="2310"/>
                      </w:pPr>
                      <w:r w:rsidRPr="00527E46">
                        <w:rPr>
                          <w:rFonts w:hint="eastAsia"/>
                        </w:rPr>
                        <w:t>なりました。注目すべきは取得価額基準の引き上げでしょう。近年の物価上昇を踏ま</w:t>
                      </w:r>
                    </w:p>
                    <w:p w14:paraId="6D52CA64" w14:textId="77777777" w:rsidR="00527E46" w:rsidRDefault="00527E46" w:rsidP="00527E46">
                      <w:pPr>
                        <w:ind w:firstLineChars="1100" w:firstLine="2310"/>
                      </w:pPr>
                      <w:r w:rsidRPr="00527E46">
                        <w:rPr>
                          <w:rFonts w:hint="eastAsia"/>
                        </w:rPr>
                        <w:t>え、上限が現行の「30万円未満」から「40万円未満」へと拡大されました。これに</w:t>
                      </w:r>
                    </w:p>
                    <w:p w14:paraId="42588CE2" w14:textId="77777777" w:rsidR="00527E46" w:rsidRDefault="00527E46" w:rsidP="00527E46">
                      <w:pPr>
                        <w:ind w:firstLineChars="1100" w:firstLine="2310"/>
                      </w:pPr>
                      <w:r w:rsidRPr="00527E46">
                        <w:rPr>
                          <w:rFonts w:hint="eastAsia"/>
                        </w:rPr>
                        <w:t>より、これまで対象から外れていたパソコンなどの備品も即時償却しやすくなりま</w:t>
                      </w:r>
                    </w:p>
                    <w:p w14:paraId="56016D0A" w14:textId="77777777" w:rsidR="00527E46" w:rsidRDefault="00527E46" w:rsidP="00527E46">
                      <w:pPr>
                        <w:ind w:firstLineChars="1100" w:firstLine="2310"/>
                      </w:pPr>
                      <w:r w:rsidRPr="00527E46">
                        <w:rPr>
                          <w:rFonts w:hint="eastAsia"/>
                        </w:rPr>
                        <w:t>す。一方で、対象となる企業の範囲が見直されて適正化されました。常時使用する従</w:t>
                      </w:r>
                    </w:p>
                    <w:p w14:paraId="321ECDAE" w14:textId="77777777" w:rsidR="0034742F" w:rsidRDefault="00527E46" w:rsidP="00527E46">
                      <w:pPr>
                        <w:ind w:firstLineChars="1100" w:firstLine="2310"/>
                      </w:pPr>
                      <w:r w:rsidRPr="00527E46">
                        <w:rPr>
                          <w:rFonts w:hint="eastAsia"/>
                        </w:rPr>
                        <w:t>業員数が「400人を超える法人」が対象外とされ（現行は500人以下）、より地域の</w:t>
                      </w:r>
                    </w:p>
                    <w:p w14:paraId="648AC276" w14:textId="70100864" w:rsidR="007263B1" w:rsidRDefault="00527E46" w:rsidP="0034742F">
                      <w:r w:rsidRPr="00527E46">
                        <w:rPr>
                          <w:rFonts w:hint="eastAsia"/>
                        </w:rPr>
                        <w:t>中小企業に重点を置いた制度となっています。なお「年間300万円」という合計限度額は維持されました。</w:t>
                      </w:r>
                    </w:p>
                    <w:p w14:paraId="46EDD322" w14:textId="442BEF5E" w:rsidR="000769F0" w:rsidRPr="00527E46" w:rsidRDefault="00527E46" w:rsidP="007263B1">
                      <w:r w:rsidRPr="00527E46">
                        <w:rPr>
                          <w:rFonts w:hint="eastAsia"/>
                        </w:rPr>
                        <w:t>設備投資の計画を立てる際は、この新しい基準をぜひご活用ください。</w:t>
                      </w:r>
                    </w:p>
                  </w:txbxContent>
                </v:textbox>
              </v:shape>
            </w:pict>
          </mc:Fallback>
        </mc:AlternateContent>
      </w:r>
    </w:p>
    <w:p w14:paraId="7752E8A7" w14:textId="0445D19C" w:rsidR="007538D7" w:rsidRDefault="007538D7"/>
    <w:p w14:paraId="42B43A31" w14:textId="4B3DF582" w:rsidR="007538D7" w:rsidRDefault="007538D7"/>
    <w:p w14:paraId="17293675" w14:textId="7314E0A0" w:rsidR="007538D7" w:rsidRDefault="00244077">
      <w:r>
        <w:rPr>
          <w:noProof/>
        </w:rPr>
        <w:drawing>
          <wp:anchor distT="0" distB="0" distL="114300" distR="114300" simplePos="0" relativeHeight="251624433" behindDoc="0" locked="0" layoutInCell="1" allowOverlap="1" wp14:anchorId="3DBB3C59" wp14:editId="74D88FFF">
            <wp:simplePos x="0" y="0"/>
            <wp:positionH relativeFrom="column">
              <wp:posOffset>209550</wp:posOffset>
            </wp:positionH>
            <wp:positionV relativeFrom="paragraph">
              <wp:posOffset>57150</wp:posOffset>
            </wp:positionV>
            <wp:extent cx="1393766" cy="1296000"/>
            <wp:effectExtent l="0" t="0" r="0" b="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3766" cy="1296000"/>
                    </a:xfrm>
                    <a:prstGeom prst="rect">
                      <a:avLst/>
                    </a:prstGeom>
                  </pic:spPr>
                </pic:pic>
              </a:graphicData>
            </a:graphic>
            <wp14:sizeRelH relativeFrom="margin">
              <wp14:pctWidth>0</wp14:pctWidth>
            </wp14:sizeRelH>
            <wp14:sizeRelV relativeFrom="margin">
              <wp14:pctHeight>0</wp14:pctHeight>
            </wp14:sizeRelV>
          </wp:anchor>
        </w:drawing>
      </w:r>
    </w:p>
    <w:p w14:paraId="231AD303" w14:textId="1921F944" w:rsidR="007538D7" w:rsidRDefault="007538D7"/>
    <w:p w14:paraId="571DEFE2" w14:textId="06965C02" w:rsidR="007538D7" w:rsidRDefault="007538D7"/>
    <w:p w14:paraId="32888A1E" w14:textId="25C9C441" w:rsidR="007538D7" w:rsidRDefault="007538D7"/>
    <w:p w14:paraId="3B2772A5" w14:textId="64F3BD67" w:rsidR="007538D7" w:rsidRDefault="007538D7"/>
    <w:p w14:paraId="7366044C" w14:textId="3A6B811F" w:rsidR="007538D7" w:rsidRDefault="007538D7"/>
    <w:p w14:paraId="2BBFC814" w14:textId="6C91B4A9" w:rsidR="007538D7" w:rsidRDefault="007538D7">
      <w:pPr>
        <w:pStyle w:val="a4"/>
        <w:tabs>
          <w:tab w:val="clear" w:pos="4252"/>
          <w:tab w:val="clear" w:pos="8504"/>
        </w:tabs>
        <w:snapToGrid/>
      </w:pPr>
    </w:p>
    <w:p w14:paraId="776B7377" w14:textId="308B60E8" w:rsidR="007538D7" w:rsidRDefault="007538D7"/>
    <w:p w14:paraId="70399204" w14:textId="6A4A909B" w:rsidR="007538D7" w:rsidRDefault="009A36AC">
      <w:r>
        <w:rPr>
          <w:noProof/>
        </w:rPr>
        <w:drawing>
          <wp:anchor distT="0" distB="0" distL="114300" distR="114300" simplePos="0" relativeHeight="251633658" behindDoc="0" locked="0" layoutInCell="1" allowOverlap="1" wp14:anchorId="5EEC5443" wp14:editId="53BC1673">
            <wp:simplePos x="0" y="0"/>
            <wp:positionH relativeFrom="margin">
              <wp:posOffset>3466465</wp:posOffset>
            </wp:positionH>
            <wp:positionV relativeFrom="paragraph">
              <wp:posOffset>233045</wp:posOffset>
            </wp:positionV>
            <wp:extent cx="3378200" cy="3263265"/>
            <wp:effectExtent l="0" t="0" r="0" b="0"/>
            <wp:wrapNone/>
            <wp:docPr id="20" name="図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8200" cy="326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1E175B">
        <w:rPr>
          <w:noProof/>
        </w:rPr>
        <w:drawing>
          <wp:anchor distT="0" distB="0" distL="114300" distR="114300" simplePos="0" relativeHeight="251634683" behindDoc="0" locked="0" layoutInCell="1" allowOverlap="1" wp14:anchorId="319B0866" wp14:editId="0509B1AC">
            <wp:simplePos x="0" y="0"/>
            <wp:positionH relativeFrom="margin">
              <wp:posOffset>0</wp:posOffset>
            </wp:positionH>
            <wp:positionV relativeFrom="paragraph">
              <wp:posOffset>231775</wp:posOffset>
            </wp:positionV>
            <wp:extent cx="3378200" cy="4939200"/>
            <wp:effectExtent l="0" t="0" r="0" b="0"/>
            <wp:wrapNone/>
            <wp:docPr id="18" name="図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8200" cy="493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1F8" w14:textId="4E24919E" w:rsidR="007538D7" w:rsidRDefault="007538D7"/>
    <w:p w14:paraId="7D23D44C" w14:textId="0C1D3234" w:rsidR="007538D7" w:rsidRDefault="007538D7"/>
    <w:p w14:paraId="62945587" w14:textId="44C8129B" w:rsidR="007538D7" w:rsidRDefault="007F30C9">
      <w:r>
        <w:rPr>
          <w:noProof/>
        </w:rPr>
        <mc:AlternateContent>
          <mc:Choice Requires="wps">
            <w:drawing>
              <wp:anchor distT="0" distB="0" distL="114300" distR="114300" simplePos="0" relativeHeight="251643904" behindDoc="0" locked="0" layoutInCell="1" allowOverlap="1" wp14:anchorId="77B82AD6" wp14:editId="4817CA63">
                <wp:simplePos x="0" y="0"/>
                <wp:positionH relativeFrom="column">
                  <wp:posOffset>3611245</wp:posOffset>
                </wp:positionH>
                <wp:positionV relativeFrom="paragraph">
                  <wp:posOffset>210820</wp:posOffset>
                </wp:positionV>
                <wp:extent cx="3086100" cy="2514600"/>
                <wp:effectExtent l="0" t="0" r="0" b="0"/>
                <wp:wrapNone/>
                <wp:docPr id="12" name="Text Box 3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6E203" w14:textId="33B74E8D" w:rsidR="007538D7" w:rsidRPr="000B4D33" w:rsidRDefault="007538D7">
                            <w:pPr>
                              <w:jc w:val="center"/>
                              <w:rPr>
                                <w:rFonts w:ascii="Century" w:eastAsia="ＭＳ ゴシック"/>
                                <w:b/>
                                <w:bCs/>
                                <w:sz w:val="24"/>
                                <w:u w:val="single"/>
                              </w:rPr>
                            </w:pPr>
                            <w:r w:rsidRPr="000B4D33">
                              <w:rPr>
                                <w:rFonts w:ascii="Century" w:eastAsia="ＭＳ ゴシック" w:hint="eastAsia"/>
                                <w:b/>
                                <w:bCs/>
                                <w:sz w:val="24"/>
                                <w:u w:val="single"/>
                              </w:rPr>
                              <w:t>今月のキーワード：【</w:t>
                            </w:r>
                            <w:r w:rsidR="000B4D33" w:rsidRPr="000B4D33">
                              <w:rPr>
                                <w:rFonts w:ascii="Century" w:eastAsia="ＭＳ ゴシック"/>
                                <w:b/>
                                <w:bCs/>
                                <w:sz w:val="24"/>
                                <w:u w:val="single"/>
                              </w:rPr>
                              <w:t>federation</w:t>
                            </w:r>
                            <w:r w:rsidRPr="000B4D33">
                              <w:rPr>
                                <w:rFonts w:ascii="Century" w:eastAsia="ＭＳ ゴシック" w:hint="eastAsia"/>
                                <w:b/>
                                <w:bCs/>
                                <w:sz w:val="24"/>
                                <w:u w:val="single"/>
                              </w:rPr>
                              <w:t>】</w:t>
                            </w:r>
                          </w:p>
                          <w:p w14:paraId="0F793F5F" w14:textId="5BF680B0" w:rsidR="007538D7" w:rsidRPr="000B4D33" w:rsidRDefault="000B4D33">
                            <w:pPr>
                              <w:rPr>
                                <w:rFonts w:ascii="Century"/>
                              </w:rPr>
                            </w:pPr>
                            <w:r w:rsidRPr="00A42EB8">
                              <w:rPr>
                                <w:rFonts w:hAnsi="ＭＳ 明朝" w:hint="eastAsia"/>
                              </w:rPr>
                              <w:t>６月１１日からFIFAワールドカップが開催されますが、国際サッカー連盟（FIFA）は</w:t>
                            </w:r>
                            <w:r w:rsidRPr="000B4D33">
                              <w:rPr>
                                <w:rFonts w:ascii="Century" w:hint="eastAsia"/>
                              </w:rPr>
                              <w:t>“</w:t>
                            </w:r>
                            <w:r w:rsidRPr="000B4D33">
                              <w:rPr>
                                <w:rFonts w:ascii="Century" w:hint="eastAsia"/>
                              </w:rPr>
                              <w:t xml:space="preserve">Federation </w:t>
                            </w:r>
                            <w:proofErr w:type="spellStart"/>
                            <w:r w:rsidRPr="000B4D33">
                              <w:rPr>
                                <w:rFonts w:ascii="Century" w:hint="eastAsia"/>
                              </w:rPr>
                              <w:t>Internationale</w:t>
                            </w:r>
                            <w:proofErr w:type="spellEnd"/>
                            <w:r w:rsidRPr="000B4D33">
                              <w:rPr>
                                <w:rFonts w:ascii="Century" w:hint="eastAsia"/>
                              </w:rPr>
                              <w:t xml:space="preserve"> de Football Association</w:t>
                            </w:r>
                            <w:r w:rsidRPr="000B4D33">
                              <w:rPr>
                                <w:rFonts w:ascii="Century" w:hint="eastAsia"/>
                              </w:rPr>
                              <w:t>”の略でフランス語。英語は“</w:t>
                            </w:r>
                            <w:r w:rsidRPr="000B4D33">
                              <w:rPr>
                                <w:rFonts w:ascii="Century" w:hint="eastAsia"/>
                              </w:rPr>
                              <w:t>International Association Football Federation</w:t>
                            </w:r>
                            <w:r w:rsidRPr="000B4D33">
                              <w:rPr>
                                <w:rFonts w:ascii="Century" w:hint="eastAsia"/>
                              </w:rPr>
                              <w:t>”です。“</w:t>
                            </w:r>
                            <w:r w:rsidRPr="000B4D33">
                              <w:rPr>
                                <w:rFonts w:ascii="Century" w:hint="eastAsia"/>
                              </w:rPr>
                              <w:t>federation</w:t>
                            </w:r>
                            <w:r w:rsidRPr="000B4D33">
                              <w:rPr>
                                <w:rFonts w:ascii="Century" w:hint="eastAsia"/>
                              </w:rPr>
                              <w:t>”は「連盟・連邦」の意味で、形容詞形は“</w:t>
                            </w:r>
                            <w:r w:rsidRPr="000B4D33">
                              <w:rPr>
                                <w:rFonts w:ascii="Century" w:hint="eastAsia"/>
                              </w:rPr>
                              <w:t>federal</w:t>
                            </w:r>
                            <w:r w:rsidRPr="000B4D33">
                              <w:rPr>
                                <w:rFonts w:ascii="Century" w:hint="eastAsia"/>
                              </w:rPr>
                              <w:t>”。“</w:t>
                            </w:r>
                            <w:proofErr w:type="spellStart"/>
                            <w:r w:rsidRPr="000B4D33">
                              <w:rPr>
                                <w:rFonts w:ascii="Century" w:hint="eastAsia"/>
                              </w:rPr>
                              <w:t>FBI</w:t>
                            </w:r>
                            <w:r w:rsidR="00BD42F6" w:rsidRPr="000B4D33">
                              <w:rPr>
                                <w:rFonts w:ascii="Century" w:hint="eastAsia"/>
                              </w:rPr>
                              <w:t>:</w:t>
                            </w:r>
                            <w:r w:rsidRPr="000B4D33">
                              <w:rPr>
                                <w:rFonts w:ascii="Century" w:hint="eastAsia"/>
                              </w:rPr>
                              <w:t>Federal</w:t>
                            </w:r>
                            <w:proofErr w:type="spellEnd"/>
                            <w:r w:rsidRPr="000B4D33">
                              <w:rPr>
                                <w:rFonts w:ascii="Century" w:hint="eastAsia"/>
                              </w:rPr>
                              <w:t xml:space="preserve"> Bureau of Investigation</w:t>
                            </w:r>
                            <w:r w:rsidRPr="000B4D33">
                              <w:rPr>
                                <w:rFonts w:ascii="Century" w:hint="eastAsia"/>
                              </w:rPr>
                              <w:t>”「連邦捜査局」、“</w:t>
                            </w:r>
                            <w:r w:rsidRPr="000B4D33">
                              <w:rPr>
                                <w:rFonts w:ascii="Century" w:hint="eastAsia"/>
                              </w:rPr>
                              <w:t>FAA: Federal Aviation Administration</w:t>
                            </w:r>
                            <w:r w:rsidRPr="000B4D33">
                              <w:rPr>
                                <w:rFonts w:ascii="Century" w:hint="eastAsia"/>
                              </w:rPr>
                              <w:t>”「連邦航空局」、“</w:t>
                            </w:r>
                            <w:r w:rsidRPr="000B4D33">
                              <w:rPr>
                                <w:rFonts w:ascii="Century" w:hint="eastAsia"/>
                              </w:rPr>
                              <w:t>FRB: Federal Reserve Board</w:t>
                            </w:r>
                            <w:r w:rsidRPr="000B4D33">
                              <w:rPr>
                                <w:rFonts w:ascii="Century" w:hint="eastAsia"/>
                              </w:rPr>
                              <w:t>”</w:t>
                            </w:r>
                            <w:r w:rsidRPr="000B4D33">
                              <w:rPr>
                                <w:rFonts w:ascii="Century" w:hint="eastAsia"/>
                              </w:rPr>
                              <w:t xml:space="preserve"> </w:t>
                            </w:r>
                            <w:r w:rsidRPr="000B4D33">
                              <w:rPr>
                                <w:rFonts w:ascii="Century" w:hint="eastAsia"/>
                              </w:rPr>
                              <w:t>「連邦準備制度理事会」は、よく見聞きしますね。</w:t>
                            </w:r>
                          </w:p>
                        </w:txbxContent>
                      </wps:txbx>
                      <wps:bodyPr rot="0" vert="horz" wrap="square" lIns="74295" tIns="8890" rIns="74295" bIns="8890" anchor="t" anchorCtr="0" upright="1">
                        <a:noAutofit/>
                      </wps:bodyPr>
                    </wps:wsp>
                  </a:graphicData>
                </a:graphic>
              </wp:anchor>
            </w:drawing>
          </mc:Choice>
          <mc:Fallback>
            <w:pict>
              <v:shape w14:anchorId="77B82AD6" id="Text Box 3359" o:spid="_x0000_s1030" type="#_x0000_t202" style="position:absolute;left:0;text-align:left;margin-left:284.35pt;margin-top:16.6pt;width:243pt;height:198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" filled="f" stroked="f">
                <v:textbox inset="5.85pt,.7pt,5.85pt,.7pt">
                  <w:txbxContent>
                    <w:p w14:paraId="17E6E203" w14:textId="33B74E8D" w:rsidR="007538D7" w:rsidRPr="000B4D33" w:rsidRDefault="007538D7">
                      <w:pPr>
                        <w:jc w:val="center"/>
                        <w:rPr>
                          <w:rFonts w:ascii="Century" w:eastAsia="ＭＳ ゴシック"/>
                          <w:b/>
                          <w:bCs/>
                          <w:sz w:val="24"/>
                          <w:u w:val="single"/>
                        </w:rPr>
                      </w:pPr>
                      <w:r w:rsidRPr="000B4D33">
                        <w:rPr>
                          <w:rFonts w:ascii="Century" w:eastAsia="ＭＳ ゴシック" w:hint="eastAsia"/>
                          <w:b/>
                          <w:bCs/>
                          <w:sz w:val="24"/>
                          <w:u w:val="single"/>
                        </w:rPr>
                        <w:t>今月のキーワード：【</w:t>
                      </w:r>
                      <w:r w:rsidR="000B4D33" w:rsidRPr="000B4D33">
                        <w:rPr>
                          <w:rFonts w:ascii="Century" w:eastAsia="ＭＳ ゴシック"/>
                          <w:b/>
                          <w:bCs/>
                          <w:sz w:val="24"/>
                          <w:u w:val="single"/>
                        </w:rPr>
                        <w:t>federation</w:t>
                      </w:r>
                      <w:r w:rsidRPr="000B4D33">
                        <w:rPr>
                          <w:rFonts w:ascii="Century" w:eastAsia="ＭＳ ゴシック" w:hint="eastAsia"/>
                          <w:b/>
                          <w:bCs/>
                          <w:sz w:val="24"/>
                          <w:u w:val="single"/>
                        </w:rPr>
                        <w:t>】</w:t>
                      </w:r>
                    </w:p>
                    <w:p w14:paraId="0F793F5F" w14:textId="5BF680B0" w:rsidR="007538D7" w:rsidRPr="000B4D33" w:rsidRDefault="000B4D33">
                      <w:pPr>
                        <w:rPr>
                          <w:rFonts w:ascii="Century"/>
                        </w:rPr>
                      </w:pPr>
                      <w:r w:rsidRPr="00A42EB8">
                        <w:rPr>
                          <w:rFonts w:hAnsi="ＭＳ 明朝" w:hint="eastAsia"/>
                        </w:rPr>
                        <w:t>６月１１日からFIFAワールドカップが開催されますが、国際サッカー連盟（FIFA）は</w:t>
                      </w:r>
                      <w:r w:rsidRPr="000B4D33">
                        <w:rPr>
                          <w:rFonts w:ascii="Century" w:hint="eastAsia"/>
                        </w:rPr>
                        <w:t>“</w:t>
                      </w:r>
                      <w:r w:rsidRPr="000B4D33">
                        <w:rPr>
                          <w:rFonts w:ascii="Century" w:hint="eastAsia"/>
                        </w:rPr>
                        <w:t>Federation Internationale de Football Association</w:t>
                      </w:r>
                      <w:r w:rsidRPr="000B4D33">
                        <w:rPr>
                          <w:rFonts w:ascii="Century" w:hint="eastAsia"/>
                        </w:rPr>
                        <w:t>”の略でフランス語。英語は“</w:t>
                      </w:r>
                      <w:r w:rsidRPr="000B4D33">
                        <w:rPr>
                          <w:rFonts w:ascii="Century" w:hint="eastAsia"/>
                        </w:rPr>
                        <w:t>International Association Football Federation</w:t>
                      </w:r>
                      <w:r w:rsidRPr="000B4D33">
                        <w:rPr>
                          <w:rFonts w:ascii="Century" w:hint="eastAsia"/>
                        </w:rPr>
                        <w:t>”です。“</w:t>
                      </w:r>
                      <w:r w:rsidRPr="000B4D33">
                        <w:rPr>
                          <w:rFonts w:ascii="Century" w:hint="eastAsia"/>
                        </w:rPr>
                        <w:t>federation</w:t>
                      </w:r>
                      <w:r w:rsidRPr="000B4D33">
                        <w:rPr>
                          <w:rFonts w:ascii="Century" w:hint="eastAsia"/>
                        </w:rPr>
                        <w:t>”は「連盟・連邦」の意味で、形容詞形は“</w:t>
                      </w:r>
                      <w:r w:rsidRPr="000B4D33">
                        <w:rPr>
                          <w:rFonts w:ascii="Century" w:hint="eastAsia"/>
                        </w:rPr>
                        <w:t>federal</w:t>
                      </w:r>
                      <w:r w:rsidRPr="000B4D33">
                        <w:rPr>
                          <w:rFonts w:ascii="Century" w:hint="eastAsia"/>
                        </w:rPr>
                        <w:t>”。“</w:t>
                      </w:r>
                      <w:r w:rsidRPr="000B4D33">
                        <w:rPr>
                          <w:rFonts w:ascii="Century" w:hint="eastAsia"/>
                        </w:rPr>
                        <w:t>FBI</w:t>
                      </w:r>
                      <w:r w:rsidR="00BD42F6" w:rsidRPr="000B4D33">
                        <w:rPr>
                          <w:rFonts w:ascii="Century" w:hint="eastAsia"/>
                        </w:rPr>
                        <w:t>:</w:t>
                      </w:r>
                      <w:r w:rsidRPr="000B4D33">
                        <w:rPr>
                          <w:rFonts w:ascii="Century" w:hint="eastAsia"/>
                        </w:rPr>
                        <w:t>Federal Bureau of Investigation</w:t>
                      </w:r>
                      <w:r w:rsidRPr="000B4D33">
                        <w:rPr>
                          <w:rFonts w:ascii="Century" w:hint="eastAsia"/>
                        </w:rPr>
                        <w:t>”「連邦捜査局」、“</w:t>
                      </w:r>
                      <w:r w:rsidRPr="000B4D33">
                        <w:rPr>
                          <w:rFonts w:ascii="Century" w:hint="eastAsia"/>
                        </w:rPr>
                        <w:t>FAA: Federal Aviation Administration</w:t>
                      </w:r>
                      <w:r w:rsidRPr="000B4D33">
                        <w:rPr>
                          <w:rFonts w:ascii="Century" w:hint="eastAsia"/>
                        </w:rPr>
                        <w:t>”「連邦航空局」、“</w:t>
                      </w:r>
                      <w:r w:rsidRPr="000B4D33">
                        <w:rPr>
                          <w:rFonts w:ascii="Century" w:hint="eastAsia"/>
                        </w:rPr>
                        <w:t>FRB: Federal Reserve Board</w:t>
                      </w:r>
                      <w:r w:rsidRPr="000B4D33">
                        <w:rPr>
                          <w:rFonts w:ascii="Century" w:hint="eastAsia"/>
                        </w:rPr>
                        <w:t>”</w:t>
                      </w:r>
                      <w:r w:rsidRPr="000B4D33">
                        <w:rPr>
                          <w:rFonts w:ascii="Century" w:hint="eastAsia"/>
                        </w:rPr>
                        <w:t xml:space="preserve"> </w:t>
                      </w:r>
                      <w:r w:rsidRPr="000B4D33">
                        <w:rPr>
                          <w:rFonts w:ascii="Century" w:hint="eastAsia"/>
                        </w:rPr>
                        <w:t>「連邦準備制度理事会」は、よく見聞きしますね。</w:t>
                      </w:r>
                    </w:p>
                  </w:txbxContent>
                </v:textbox>
              </v:shape>
            </w:pict>
          </mc:Fallback>
        </mc:AlternateContent>
      </w:r>
    </w:p>
    <w:p w14:paraId="6FA207DD" w14:textId="3CDEFD8D" w:rsidR="007538D7" w:rsidRDefault="007F30C9">
      <w:r>
        <w:rPr>
          <w:noProof/>
        </w:rPr>
        <mc:AlternateContent>
          <mc:Choice Requires="wps">
            <w:drawing>
              <wp:anchor distT="0" distB="0" distL="114300" distR="114300" simplePos="0" relativeHeight="251644928" behindDoc="0" locked="0" layoutInCell="1" allowOverlap="1" wp14:anchorId="5C189754" wp14:editId="089AE415">
                <wp:simplePos x="0" y="0"/>
                <wp:positionH relativeFrom="column">
                  <wp:posOffset>145415</wp:posOffset>
                </wp:positionH>
                <wp:positionV relativeFrom="paragraph">
                  <wp:posOffset>34925</wp:posOffset>
                </wp:positionV>
                <wp:extent cx="3086100" cy="4114800"/>
                <wp:effectExtent l="0" t="0" r="0" b="0"/>
                <wp:wrapNone/>
                <wp:docPr id="11" name="Text Box 2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BAD79" w14:textId="145F9439" w:rsidR="007538D7" w:rsidRPr="00295D2E" w:rsidRDefault="00295D2E">
                            <w:r w:rsidRPr="00295D2E">
                              <w:rPr>
                                <w:rFonts w:hint="eastAsia"/>
                              </w:rPr>
                              <w:t>７月７日は「カルピスの日」。１９１９年のこの日、日本初の乳酸菌飲料「カルピス」が発売されたことにちなんで、その製造などを行う飲料・乳製品メーカー「アサヒ飲料株式会社」が制定しました。カルピスの生みの親・三島海雲は、仕事で訪れた内モンゴルで長旅の疲れから体調を崩してしまった際、現地の遊牧民が飲ませてくれた酸っぱい乳のおいしさ、さらに飲み続けるうちに体調が回復したことに大きな衝撃を受けたとか。そして帰国後、乳酸菌の研究を経て誕生したのがカルピスでした。いまではロングセラーの希釈用から定番のカルピスウォーター、免疫サポート、睡眠・腸活ケア、体脂肪ケア商品まで豊富なラインナップ！また乳成分不使用の「豆乳生まれのカルピス」は控えめな甘さとすっきりした味わいが人気で、乳アレルギーの方のみならずおすすめの一品です。七夕には有名なキャッチフレーズ「初恋の味」に思いをはせつつ飲んでみてはいかがでしょうか。</w:t>
                            </w:r>
                          </w:p>
                        </w:txbxContent>
                      </wps:txbx>
                      <wps:bodyPr rot="0" vert="horz" wrap="square" lIns="74295" tIns="8890" rIns="74295" bIns="8890" anchor="t" anchorCtr="0" upright="1">
                        <a:noAutofit/>
                      </wps:bodyPr>
                    </wps:wsp>
                  </a:graphicData>
                </a:graphic>
              </wp:anchor>
            </w:drawing>
          </mc:Choice>
          <mc:Fallback>
            <w:pict>
              <v:shape w14:anchorId="5C189754" id="Text Box 2995" o:spid="_x0000_s1031" type="#_x0000_t202" style="position:absolute;left:0;text-align:left;margin-left:11.45pt;margin-top:2.75pt;width:243pt;height:324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" filled="f" stroked="f">
                <v:textbox inset="5.85pt,.7pt,5.85pt,.7pt">
                  <w:txbxContent>
                    <w:p w14:paraId="1D7BAD79" w14:textId="145F9439" w:rsidR="007538D7" w:rsidRPr="00295D2E" w:rsidRDefault="00295D2E">
                      <w:r w:rsidRPr="00295D2E">
                        <w:rPr>
                          <w:rFonts w:hint="eastAsia"/>
                        </w:rPr>
                        <w:t>７月７日は「カルピスの日」。１９１９年のこの日、日本初の乳酸菌飲料「カルピス」が発売されたことにちなんで、その製造などを行う飲料・乳製品メーカー「アサヒ飲料株式会社」が制定しました。カルピスの生みの親・三島海雲は、仕事で訪れた内モンゴルで長旅の疲れから体調を崩してしまった際、現地の遊牧民が飲ませてくれた酸っぱい乳のおいしさ、さらに飲み続けるうちに体調が回復したことに大きな衝撃を受けたとか。そして帰国後、乳酸菌の研究を経て誕生したのがカルピスでした。いまではロングセラーの希釈用から定番のカルピスウォーター、免疫サポート、睡眠・腸活ケア、体脂肪ケア商品まで豊富なラインナップ！また乳成分不使用の「豆乳生まれのカルピス」は控えめな甘さとすっきりした味わいが人気で、乳アレルギーの方のみならずおすすめの一品です。七夕には有名なキャッチフレーズ「初恋の味」に思いをはせつつ飲んでみてはいかがでしょうか。</w:t>
                      </w:r>
                    </w:p>
                  </w:txbxContent>
                </v:textbox>
              </v:shape>
            </w:pict>
          </mc:Fallback>
        </mc:AlternateContent>
      </w:r>
    </w:p>
    <w:p w14:paraId="361491BC" w14:textId="77777777" w:rsidR="007538D7" w:rsidRDefault="007538D7"/>
    <w:p w14:paraId="4E27BB3A" w14:textId="4584BA52" w:rsidR="007538D7" w:rsidRDefault="007538D7"/>
    <w:p w14:paraId="6546896B" w14:textId="4FD63F02" w:rsidR="007538D7" w:rsidRDefault="007538D7"/>
    <w:p w14:paraId="5E12B68B" w14:textId="32C0234E" w:rsidR="007538D7" w:rsidRDefault="007538D7"/>
    <w:p w14:paraId="0EF1E930" w14:textId="77777777" w:rsidR="007538D7" w:rsidRDefault="007538D7"/>
    <w:p w14:paraId="718B7F1F" w14:textId="6EE1F499" w:rsidR="007538D7" w:rsidRDefault="007538D7"/>
    <w:p w14:paraId="0F98BA4E" w14:textId="082E0A6A" w:rsidR="007538D7" w:rsidRDefault="007538D7"/>
    <w:p w14:paraId="7130077E" w14:textId="2DD664AD" w:rsidR="007538D7" w:rsidRDefault="007538D7"/>
    <w:p w14:paraId="5A9C5FB6" w14:textId="0E785FA1" w:rsidR="007538D7" w:rsidRDefault="007538D7"/>
    <w:p w14:paraId="3C10BB89" w14:textId="5DA8AF28" w:rsidR="007538D7" w:rsidRDefault="007538D7"/>
    <w:p w14:paraId="68F73841" w14:textId="09D234FF" w:rsidR="007538D7" w:rsidRDefault="00523E66">
      <w:r>
        <w:rPr>
          <w:noProof/>
        </w:rPr>
        <w:drawing>
          <wp:anchor distT="0" distB="0" distL="114300" distR="114300" simplePos="0" relativeHeight="251632633" behindDoc="0" locked="0" layoutInCell="1" allowOverlap="1" wp14:anchorId="1BECF8E7" wp14:editId="0A396E59">
            <wp:simplePos x="0" y="0"/>
            <wp:positionH relativeFrom="column">
              <wp:posOffset>3467100</wp:posOffset>
            </wp:positionH>
            <wp:positionV relativeFrom="paragraph">
              <wp:posOffset>153987</wp:posOffset>
            </wp:positionV>
            <wp:extent cx="3378200" cy="1587500"/>
            <wp:effectExtent l="0" t="0" r="0" b="0"/>
            <wp:wrapNone/>
            <wp:docPr id="21" name="図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60C5F" w14:textId="24F1050F" w:rsidR="007538D7" w:rsidRDefault="007F30C9">
      <w:r>
        <w:rPr>
          <w:noProof/>
        </w:rPr>
        <mc:AlternateContent>
          <mc:Choice Requires="wps">
            <w:drawing>
              <wp:anchor distT="0" distB="0" distL="114300" distR="114300" simplePos="0" relativeHeight="251645952" behindDoc="0" locked="0" layoutInCell="1" allowOverlap="1" wp14:anchorId="1D108DBC" wp14:editId="387F9298">
                <wp:simplePos x="0" y="0"/>
                <wp:positionH relativeFrom="column">
                  <wp:posOffset>3535680</wp:posOffset>
                </wp:positionH>
                <wp:positionV relativeFrom="paragraph">
                  <wp:posOffset>44450</wp:posOffset>
                </wp:positionV>
                <wp:extent cx="2857500" cy="1371600"/>
                <wp:effectExtent l="0" t="0" r="0" b="0"/>
                <wp:wrapNone/>
                <wp:docPr id="10" name="Text Box 2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EE62D" w14:textId="344DAC4A" w:rsidR="007538D7" w:rsidRPr="001E6D41" w:rsidRDefault="001E6D41">
                            <w:r w:rsidRPr="001E6D41">
                              <w:rPr>
                                <w:rFonts w:hint="eastAsia"/>
                              </w:rPr>
                              <w:t>割れたガラスの微細な破片は、食パンでペタペタ押さえて回収するのが名案です。柔らかな繊維の隙間に破片が入り込むため、粘着テープより安全かつ確実に小さな破片まで絡め取れます。掃除機でも吸いきれない粉状のガラス対策に最適な賢い生活の知恵です。</w:t>
                            </w:r>
                          </w:p>
                        </w:txbxContent>
                      </wps:txbx>
                      <wps:bodyPr rot="0" vert="eaVert" wrap="square" lIns="74295" tIns="8890" rIns="74295" bIns="8890" anchor="t" anchorCtr="0" upright="1">
                        <a:noAutofit/>
                      </wps:bodyPr>
                    </wps:wsp>
                  </a:graphicData>
                </a:graphic>
              </wp:anchor>
            </w:drawing>
          </mc:Choice>
          <mc:Fallback>
            <w:pict>
              <v:shape w14:anchorId="1D108DBC" id="Text Box 2994" o:spid="_x0000_s1032" type="#_x0000_t202" style="position:absolute;left:0;text-align:left;margin-left:278.4pt;margin-top:3.5pt;width:225pt;height:108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" filled="f" stroked="f">
                <v:textbox style="layout-flow:vertical-ideographic" inset="5.85pt,.7pt,5.85pt,.7pt">
                  <w:txbxContent>
                    <w:p w14:paraId="13DEE62D" w14:textId="344DAC4A" w:rsidR="007538D7" w:rsidRPr="001E6D41" w:rsidRDefault="001E6D41">
                      <w:r w:rsidRPr="001E6D41">
                        <w:rPr>
                          <w:rFonts w:hint="eastAsia"/>
                        </w:rPr>
                        <w:t>割れたガラスの微細な破片は、食パンでペタペタ押さえて回収するのが名案です。柔らかな繊維の隙間に破片が入り込むため、粘着テープより安全かつ確実に小さな破片まで絡め取れます。掃除機でも吸いきれない粉状のガラス対策に最適な賢い生活の知恵です。</w:t>
                      </w:r>
                    </w:p>
                  </w:txbxContent>
                </v:textbox>
              </v:shape>
            </w:pict>
          </mc:Fallback>
        </mc:AlternateContent>
      </w:r>
    </w:p>
    <w:p w14:paraId="078594E5" w14:textId="7BB7700A" w:rsidR="007538D7" w:rsidRDefault="007538D7"/>
    <w:p w14:paraId="2AADDCC0" w14:textId="77777777" w:rsidR="007538D7" w:rsidRDefault="007538D7"/>
    <w:p w14:paraId="6AFA7722" w14:textId="77777777" w:rsidR="007538D7" w:rsidRDefault="007538D7"/>
    <w:p w14:paraId="25B934D6" w14:textId="77777777" w:rsidR="007538D7" w:rsidRDefault="007538D7"/>
    <w:p w14:paraId="4D2CB55B" w14:textId="77777777" w:rsidR="007538D7" w:rsidRDefault="007538D7"/>
    <w:p w14:paraId="47364611" w14:textId="4BAD3A48" w:rsidR="007538D7" w:rsidRDefault="007527AC">
      <w:r>
        <w:rPr>
          <w:noProof/>
        </w:rPr>
        <w:lastRenderedPageBreak/>
        <w:drawing>
          <wp:anchor distT="0" distB="0" distL="114300" distR="114300" simplePos="0" relativeHeight="251630583" behindDoc="0" locked="0" layoutInCell="1" allowOverlap="1" wp14:anchorId="09F37868" wp14:editId="0A19B44E">
            <wp:simplePos x="0" y="0"/>
            <wp:positionH relativeFrom="margin">
              <wp:posOffset>2514282</wp:posOffset>
            </wp:positionH>
            <wp:positionV relativeFrom="paragraph">
              <wp:posOffset>-9525</wp:posOffset>
            </wp:positionV>
            <wp:extent cx="4330800" cy="6616800"/>
            <wp:effectExtent l="0" t="0" r="0" b="0"/>
            <wp:wrapNone/>
            <wp:docPr id="24" name="図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0800" cy="661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391A">
        <w:rPr>
          <w:noProof/>
        </w:rPr>
        <w:drawing>
          <wp:anchor distT="0" distB="0" distL="114300" distR="114300" simplePos="0" relativeHeight="251625458" behindDoc="0" locked="0" layoutInCell="1" allowOverlap="1" wp14:anchorId="2D451532" wp14:editId="19198233">
            <wp:simplePos x="0" y="0"/>
            <wp:positionH relativeFrom="margin">
              <wp:posOffset>0</wp:posOffset>
            </wp:positionH>
            <wp:positionV relativeFrom="paragraph">
              <wp:posOffset>-9525</wp:posOffset>
            </wp:positionV>
            <wp:extent cx="2413080" cy="6616800"/>
            <wp:effectExtent l="0" t="0" r="6350" b="0"/>
            <wp:wrapNone/>
            <wp:docPr id="22" name="図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80" cy="661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AC422" w14:textId="28F82B21" w:rsidR="007538D7" w:rsidRDefault="007538D7"/>
    <w:p w14:paraId="6BB30A8A" w14:textId="56C259FA" w:rsidR="007538D7" w:rsidRDefault="007527AC">
      <w:r>
        <w:rPr>
          <w:noProof/>
        </w:rPr>
        <mc:AlternateContent>
          <mc:Choice Requires="wps">
            <w:drawing>
              <wp:anchor distT="0" distB="0" distL="114300" distR="114300" simplePos="0" relativeHeight="251659264" behindDoc="0" locked="0" layoutInCell="1" allowOverlap="1" wp14:anchorId="1F29B0DB" wp14:editId="78BEF1DA">
                <wp:simplePos x="0" y="0"/>
                <wp:positionH relativeFrom="column">
                  <wp:posOffset>2623820</wp:posOffset>
                </wp:positionH>
                <wp:positionV relativeFrom="paragraph">
                  <wp:posOffset>133350</wp:posOffset>
                </wp:positionV>
                <wp:extent cx="4114800" cy="5940000"/>
                <wp:effectExtent l="0" t="0" r="0" b="3810"/>
                <wp:wrapNone/>
                <wp:docPr id="7" name="Text Box 3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94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AFA441C" w14:textId="06C598CB" w:rsidR="007527AC" w:rsidRPr="004222CC" w:rsidRDefault="007527AC" w:rsidP="007527AC">
                            <w:pPr>
                              <w:jc w:val="center"/>
                              <w:rPr>
                                <w:rFonts w:ascii="ＭＳ ゴシック" w:eastAsia="ＭＳ ゴシック" w:hAnsi="ＭＳ ゴシック"/>
                                <w:b/>
                                <w:bCs/>
                                <w:sz w:val="24"/>
                                <w:u w:val="single"/>
                              </w:rPr>
                            </w:pPr>
                            <w:r w:rsidRPr="004222CC">
                              <w:rPr>
                                <w:rFonts w:ascii="ＭＳ ゴシック" w:eastAsia="ＭＳ ゴシック" w:hAnsi="ＭＳ ゴシック" w:hint="eastAsia"/>
                                <w:b/>
                                <w:bCs/>
                                <w:sz w:val="24"/>
                                <w:u w:val="single"/>
                              </w:rPr>
                              <w:t>今月の商売のヒント：【</w:t>
                            </w:r>
                            <w:r w:rsidR="004222CC" w:rsidRPr="004222CC">
                              <w:rPr>
                                <w:rFonts w:ascii="ＭＳ ゴシック" w:eastAsia="ＭＳ ゴシック" w:hAnsi="ＭＳ ゴシック" w:hint="eastAsia"/>
                                <w:b/>
                                <w:bCs/>
                                <w:sz w:val="24"/>
                                <w:u w:val="single"/>
                              </w:rPr>
                              <w:t>データドリブンで見えるもの</w:t>
                            </w:r>
                            <w:r w:rsidRPr="004222CC">
                              <w:rPr>
                                <w:rFonts w:ascii="ＭＳ ゴシック" w:eastAsia="ＭＳ ゴシック" w:hAnsi="ＭＳ ゴシック" w:hint="eastAsia"/>
                                <w:b/>
                                <w:bCs/>
                                <w:sz w:val="24"/>
                                <w:u w:val="single"/>
                              </w:rPr>
                              <w:t>】</w:t>
                            </w:r>
                          </w:p>
                          <w:p w14:paraId="423D68A4" w14:textId="77777777" w:rsidR="00B673F9" w:rsidRDefault="004222CC" w:rsidP="004222CC">
                            <w:r w:rsidRPr="004222CC">
                              <w:rPr>
                                <w:rFonts w:hint="eastAsia"/>
                              </w:rPr>
                              <w:t>「データドリブン」という言葉をよく聞くようになりました。横文字だと難しく聞こえますが、意味はいたってシンプルです。ドリブンとは「～に動かされる、～を動力源にする」ということ。つまり、経験や勘だけでなく、客観的な数字（データ）を判断の材料にして動かすことを指します。現場で培った直感は会社にとって大きな武器ですし、長年の勘で成し遂げてきた人は「数字なんて後からついてくる」と考えるでしょう。しかし、時代や環境が激しく変わる今、直感だけに頼るのは立ち込める霧の中をライトなしで爆走するような危うさも秘めています。そこで今、データドリブンという考え方が注目されるようになったのです。例えば、飲食店で「最近、客足が落ちた気がする」と感じたとします。ここで「よし、新メニューの開発だ！」と直感で動く前に、少しだけ数字をのぞいてみる。客数が減ったのか、客単価が下がった</w:t>
                            </w:r>
                          </w:p>
                          <w:p w14:paraId="74584D42" w14:textId="77777777" w:rsidR="00B673F9" w:rsidRDefault="004222CC" w:rsidP="004222CC">
                            <w:r w:rsidRPr="004222CC">
                              <w:rPr>
                                <w:rFonts w:hint="eastAsia"/>
                              </w:rPr>
                              <w:t>のか。減ったのは新規客か、それとも</w:t>
                            </w:r>
                          </w:p>
                          <w:p w14:paraId="53B7F2E9" w14:textId="77777777" w:rsidR="00B673F9" w:rsidRDefault="004222CC" w:rsidP="004222CC">
                            <w:r w:rsidRPr="004222CC">
                              <w:rPr>
                                <w:rFonts w:hint="eastAsia"/>
                              </w:rPr>
                              <w:t>常連客か。数字から常連客の来店頻度</w:t>
                            </w:r>
                          </w:p>
                          <w:p w14:paraId="2ADF0EC1" w14:textId="77777777" w:rsidR="00B673F9" w:rsidRDefault="004222CC" w:rsidP="004222CC">
                            <w:r w:rsidRPr="004222CC">
                              <w:rPr>
                                <w:rFonts w:hint="eastAsia"/>
                              </w:rPr>
                              <w:t>が下がっているという事実が見えたな</w:t>
                            </w:r>
                          </w:p>
                          <w:p w14:paraId="718D59EB" w14:textId="77777777" w:rsidR="00B673F9" w:rsidRDefault="004222CC" w:rsidP="004222CC">
                            <w:r w:rsidRPr="004222CC">
                              <w:rPr>
                                <w:rFonts w:hint="eastAsia"/>
                              </w:rPr>
                              <w:t>ら、打つべき手は新メニューの開発で</w:t>
                            </w:r>
                          </w:p>
                          <w:p w14:paraId="0BE2C7C7" w14:textId="77777777" w:rsidR="00B673F9" w:rsidRDefault="004222CC" w:rsidP="004222CC">
                            <w:r w:rsidRPr="004222CC">
                              <w:rPr>
                                <w:rFonts w:hint="eastAsia"/>
                              </w:rPr>
                              <w:t>はなく、既存客への感謝を込めたご案</w:t>
                            </w:r>
                          </w:p>
                          <w:p w14:paraId="03B0707E" w14:textId="56BF81C8" w:rsidR="007538D7" w:rsidRPr="004222CC" w:rsidRDefault="004222CC" w:rsidP="004222CC">
                            <w:r w:rsidRPr="004222CC">
                              <w:rPr>
                                <w:rFonts w:hint="eastAsia"/>
                              </w:rPr>
                              <w:t>内や接遇の再確認かもしれません。データドリブンとは決して数字に支配されることではありません。自分の直感が正しいかどうかを数字で裏付けし、迷いなく決断を下すための自信を持つことです。まずは週に一度、手元の日報や売上データをじっくり眺める時間を持ってみる。数字による客観的な事実を味方につけることで、経営者の決断はより力強くなり、共に働く従業員にも納得感のある迷いのない言葉へと変わっていくでしょう。</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9B0DB" id="Text Box 3590" o:spid="_x0000_s1033" type="#_x0000_t202" style="position:absolute;left:0;text-align:left;margin-left:206.6pt;margin-top:10.5pt;width:324pt;height:46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" filled="f" stroked="f" strokecolor="blue">
                <v:textbox inset="5.85pt,.7pt,5.85pt,.7pt">
                  <w:txbxContent>
                    <w:p w14:paraId="2AFA441C" w14:textId="06C598CB" w:rsidR="007527AC" w:rsidRPr="004222CC" w:rsidRDefault="007527AC" w:rsidP="007527AC">
                      <w:pPr>
                        <w:jc w:val="center"/>
                        <w:rPr>
                          <w:rFonts w:ascii="ＭＳ ゴシック" w:eastAsia="ＭＳ ゴシック" w:hAnsi="ＭＳ ゴシック"/>
                          <w:b/>
                          <w:bCs/>
                          <w:sz w:val="24"/>
                          <w:u w:val="single"/>
                        </w:rPr>
                      </w:pPr>
                      <w:r w:rsidRPr="004222CC">
                        <w:rPr>
                          <w:rFonts w:ascii="ＭＳ ゴシック" w:eastAsia="ＭＳ ゴシック" w:hAnsi="ＭＳ ゴシック" w:hint="eastAsia"/>
                          <w:b/>
                          <w:bCs/>
                          <w:sz w:val="24"/>
                          <w:u w:val="single"/>
                        </w:rPr>
                        <w:t>今月の商売のヒント：【</w:t>
                      </w:r>
                      <w:r w:rsidR="004222CC" w:rsidRPr="004222CC">
                        <w:rPr>
                          <w:rFonts w:ascii="ＭＳ ゴシック" w:eastAsia="ＭＳ ゴシック" w:hAnsi="ＭＳ ゴシック" w:hint="eastAsia"/>
                          <w:b/>
                          <w:bCs/>
                          <w:sz w:val="24"/>
                          <w:u w:val="single"/>
                        </w:rPr>
                        <w:t>データドリブンで見えるもの</w:t>
                      </w:r>
                      <w:r w:rsidRPr="004222CC">
                        <w:rPr>
                          <w:rFonts w:ascii="ＭＳ ゴシック" w:eastAsia="ＭＳ ゴシック" w:hAnsi="ＭＳ ゴシック" w:hint="eastAsia"/>
                          <w:b/>
                          <w:bCs/>
                          <w:sz w:val="24"/>
                          <w:u w:val="single"/>
                        </w:rPr>
                        <w:t>】</w:t>
                      </w:r>
                    </w:p>
                    <w:p w14:paraId="423D68A4" w14:textId="77777777" w:rsidR="00B673F9" w:rsidRDefault="004222CC" w:rsidP="004222CC">
                      <w:r w:rsidRPr="004222CC">
                        <w:rPr>
                          <w:rFonts w:hint="eastAsia"/>
                        </w:rPr>
                        <w:t>「データドリブン」という言葉をよく聞くようになりました。横文字だと難しく聞こえますが、意味はいたってシンプルです。ドリブンとは「～に動かされる、～を動力源にする」ということ。つまり、経験や勘だけでなく、客観的な数字（データ）を判断の材料にして動かすことを指します。現場で培った直感は会社にとって大きな武器ですし、長年の勘で成し遂げてきた人は「数字なんて後からついてくる」と考えるでしょう。しかし、時代や環境が激しく変わる今、直感だけに頼るのは立ち込める霧の中をライトなしで爆走するような危うさも秘めています。そこで今、データドリブンという考え方が注目されるようになったのです。例えば、飲食店で「最近、客足が落ちた気がする」と感じたとします。ここで「よし、新メニューの開発だ！」と直感で動く前に、少しだけ数字をのぞいてみる。客数が減ったのか、客単価が下がった</w:t>
                      </w:r>
                    </w:p>
                    <w:p w14:paraId="74584D42" w14:textId="77777777" w:rsidR="00B673F9" w:rsidRDefault="004222CC" w:rsidP="004222CC">
                      <w:r w:rsidRPr="004222CC">
                        <w:rPr>
                          <w:rFonts w:hint="eastAsia"/>
                        </w:rPr>
                        <w:t>のか。減ったのは新規客か、それとも</w:t>
                      </w:r>
                    </w:p>
                    <w:p w14:paraId="53B7F2E9" w14:textId="77777777" w:rsidR="00B673F9" w:rsidRDefault="004222CC" w:rsidP="004222CC">
                      <w:r w:rsidRPr="004222CC">
                        <w:rPr>
                          <w:rFonts w:hint="eastAsia"/>
                        </w:rPr>
                        <w:t>常連客か。数字から常連客の来店頻度</w:t>
                      </w:r>
                    </w:p>
                    <w:p w14:paraId="2ADF0EC1" w14:textId="77777777" w:rsidR="00B673F9" w:rsidRDefault="004222CC" w:rsidP="004222CC">
                      <w:r w:rsidRPr="004222CC">
                        <w:rPr>
                          <w:rFonts w:hint="eastAsia"/>
                        </w:rPr>
                        <w:t>が下がっているという事実が見えたな</w:t>
                      </w:r>
                    </w:p>
                    <w:p w14:paraId="718D59EB" w14:textId="77777777" w:rsidR="00B673F9" w:rsidRDefault="004222CC" w:rsidP="004222CC">
                      <w:r w:rsidRPr="004222CC">
                        <w:rPr>
                          <w:rFonts w:hint="eastAsia"/>
                        </w:rPr>
                        <w:t>ら、打つべき手は新メニューの開発で</w:t>
                      </w:r>
                    </w:p>
                    <w:p w14:paraId="0BE2C7C7" w14:textId="77777777" w:rsidR="00B673F9" w:rsidRDefault="004222CC" w:rsidP="004222CC">
                      <w:r w:rsidRPr="004222CC">
                        <w:rPr>
                          <w:rFonts w:hint="eastAsia"/>
                        </w:rPr>
                        <w:t>はなく、既存客への感謝を込めたご案</w:t>
                      </w:r>
                    </w:p>
                    <w:p w14:paraId="03B0707E" w14:textId="56BF81C8" w:rsidR="007538D7" w:rsidRPr="004222CC" w:rsidRDefault="004222CC" w:rsidP="004222CC">
                      <w:r w:rsidRPr="004222CC">
                        <w:rPr>
                          <w:rFonts w:hint="eastAsia"/>
                        </w:rPr>
                        <w:t>内や接遇の再確認かもしれません。データドリブンとは決して数字に支配されることではありません。自分の直感が正しいかどうかを数字で裏付けし、迷いなく決断を下すための自信を持つことです。まずは週に一度、手元の日報や売上データをじっくり眺める時間を持ってみる。数字による客観的な事実を味方につけることで、経営者の決断はより力強くなり、共に働く従業員にも納得感のある迷いのない言葉へと変わっていくでしょう。</w:t>
                      </w:r>
                    </w:p>
                  </w:txbxContent>
                </v:textbox>
              </v:shape>
            </w:pict>
          </mc:Fallback>
        </mc:AlternateContent>
      </w:r>
    </w:p>
    <w:p w14:paraId="4EA84731" w14:textId="1DB5BC60" w:rsidR="007538D7" w:rsidRDefault="007538D7"/>
    <w:p w14:paraId="28C014C5" w14:textId="56FA42DC" w:rsidR="007538D7" w:rsidRDefault="007538D7"/>
    <w:p w14:paraId="6BE9879B" w14:textId="71EF51A7" w:rsidR="007538D7" w:rsidRDefault="007538D7"/>
    <w:p w14:paraId="79042E6E" w14:textId="64AA1A1D" w:rsidR="007538D7" w:rsidRDefault="00350FC5">
      <w:r>
        <w:rPr>
          <w:noProof/>
        </w:rPr>
        <w:drawing>
          <wp:anchor distT="0" distB="0" distL="114300" distR="114300" simplePos="0" relativeHeight="251626483" behindDoc="0" locked="0" layoutInCell="1" allowOverlap="1" wp14:anchorId="0CB134E8" wp14:editId="063E3DBE">
            <wp:simplePos x="0" y="0"/>
            <wp:positionH relativeFrom="column">
              <wp:posOffset>171450</wp:posOffset>
            </wp:positionH>
            <wp:positionV relativeFrom="paragraph">
              <wp:posOffset>133350</wp:posOffset>
            </wp:positionV>
            <wp:extent cx="2073275" cy="4914265"/>
            <wp:effectExtent l="0" t="0" r="3175" b="635"/>
            <wp:wrapNone/>
            <wp:docPr id="2" name="図 2" descr="QR コード&#10;&#10;AI によって生成されたコンテンツは間違っている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QR コード&#10;&#10;AI によって生成されたコンテンツは間違っている可能性があります。"/>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3275" cy="4914265"/>
                    </a:xfrm>
                    <a:prstGeom prst="rect">
                      <a:avLst/>
                    </a:prstGeom>
                  </pic:spPr>
                </pic:pic>
              </a:graphicData>
            </a:graphic>
            <wp14:sizeRelH relativeFrom="margin">
              <wp14:pctWidth>0</wp14:pctWidth>
            </wp14:sizeRelH>
            <wp14:sizeRelV relativeFrom="margin">
              <wp14:pctHeight>0</wp14:pctHeight>
            </wp14:sizeRelV>
          </wp:anchor>
        </w:drawing>
      </w:r>
    </w:p>
    <w:p w14:paraId="30762C2C" w14:textId="38823E21" w:rsidR="007538D7" w:rsidRDefault="007538D7"/>
    <w:p w14:paraId="4089515A" w14:textId="42B8CD1F" w:rsidR="007538D7" w:rsidRDefault="007538D7"/>
    <w:p w14:paraId="6F02BA77" w14:textId="30562602" w:rsidR="007538D7" w:rsidRDefault="007538D7"/>
    <w:p w14:paraId="56B86017" w14:textId="0F235057" w:rsidR="007538D7" w:rsidRDefault="007538D7"/>
    <w:p w14:paraId="7A4B2BBE" w14:textId="6561C7F3" w:rsidR="007538D7" w:rsidRDefault="007538D7"/>
    <w:p w14:paraId="30DA0C9D" w14:textId="77FCD673" w:rsidR="007538D7" w:rsidRDefault="007538D7"/>
    <w:p w14:paraId="3822AECA" w14:textId="4B829E83" w:rsidR="007538D7" w:rsidRDefault="007538D7"/>
    <w:p w14:paraId="2598475D" w14:textId="28B47B90" w:rsidR="007538D7" w:rsidRDefault="007538D7"/>
    <w:p w14:paraId="5DF6754D" w14:textId="635B661E" w:rsidR="007538D7" w:rsidRDefault="00C82937">
      <w:r>
        <w:rPr>
          <w:noProof/>
        </w:rPr>
        <w:drawing>
          <wp:anchor distT="0" distB="0" distL="114300" distR="114300" simplePos="0" relativeHeight="251683840" behindDoc="0" locked="0" layoutInCell="1" allowOverlap="1" wp14:anchorId="75ED8C31" wp14:editId="05955B5D">
            <wp:simplePos x="0" y="0"/>
            <wp:positionH relativeFrom="column">
              <wp:posOffset>5086350</wp:posOffset>
            </wp:positionH>
            <wp:positionV relativeFrom="paragraph">
              <wp:posOffset>133350</wp:posOffset>
            </wp:positionV>
            <wp:extent cx="1471198" cy="1368000"/>
            <wp:effectExtent l="0" t="0" r="0" b="3810"/>
            <wp:wrapNone/>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図 2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71198" cy="1368000"/>
                    </a:xfrm>
                    <a:prstGeom prst="rect">
                      <a:avLst/>
                    </a:prstGeom>
                  </pic:spPr>
                </pic:pic>
              </a:graphicData>
            </a:graphic>
            <wp14:sizeRelH relativeFrom="margin">
              <wp14:pctWidth>0</wp14:pctWidth>
            </wp14:sizeRelH>
            <wp14:sizeRelV relativeFrom="margin">
              <wp14:pctHeight>0</wp14:pctHeight>
            </wp14:sizeRelV>
          </wp:anchor>
        </w:drawing>
      </w:r>
    </w:p>
    <w:p w14:paraId="52FF05DB" w14:textId="333BEF27" w:rsidR="007538D7" w:rsidRDefault="007538D7"/>
    <w:p w14:paraId="1C907834" w14:textId="009479BE" w:rsidR="007538D7" w:rsidRDefault="007538D7"/>
    <w:p w14:paraId="6D602DF7" w14:textId="217D6A15" w:rsidR="007538D7" w:rsidRDefault="007538D7"/>
    <w:p w14:paraId="1DD05D16" w14:textId="5C1DBD5D" w:rsidR="007538D7" w:rsidRDefault="007538D7"/>
    <w:p w14:paraId="5D8FCE50" w14:textId="3F2D4A2A" w:rsidR="007538D7" w:rsidRDefault="007538D7"/>
    <w:p w14:paraId="70EAAB2D" w14:textId="26FC6A99" w:rsidR="007538D7" w:rsidRDefault="007538D7"/>
    <w:p w14:paraId="75B5CE90" w14:textId="052ACB18" w:rsidR="007538D7" w:rsidRDefault="007538D7"/>
    <w:p w14:paraId="5AC255D5" w14:textId="416A353E" w:rsidR="007538D7" w:rsidRDefault="007538D7"/>
    <w:p w14:paraId="6C63BF64" w14:textId="77777777" w:rsidR="007538D7" w:rsidRDefault="007538D7"/>
    <w:p w14:paraId="49B25890" w14:textId="5DB34BE3" w:rsidR="007538D7" w:rsidRDefault="007538D7">
      <w:pPr>
        <w:pStyle w:val="a4"/>
        <w:tabs>
          <w:tab w:val="clear" w:pos="4252"/>
          <w:tab w:val="clear" w:pos="8504"/>
        </w:tabs>
        <w:snapToGrid/>
      </w:pPr>
    </w:p>
    <w:p w14:paraId="59FC6241" w14:textId="188ED5D8" w:rsidR="007538D7" w:rsidRDefault="007538D7"/>
    <w:p w14:paraId="42523E91" w14:textId="2B085B49" w:rsidR="007538D7" w:rsidRDefault="007538D7"/>
    <w:p w14:paraId="68370A2E" w14:textId="5CF028D8" w:rsidR="007538D7" w:rsidRDefault="007538D7"/>
    <w:p w14:paraId="228E67D2" w14:textId="4588E174" w:rsidR="007538D7" w:rsidRDefault="00891C0B">
      <w:r>
        <w:rPr>
          <w:noProof/>
        </w:rPr>
        <w:drawing>
          <wp:anchor distT="0" distB="0" distL="114300" distR="114300" simplePos="0" relativeHeight="251629558" behindDoc="0" locked="0" layoutInCell="1" allowOverlap="1" wp14:anchorId="3B68A931" wp14:editId="11049BED">
            <wp:simplePos x="0" y="0"/>
            <wp:positionH relativeFrom="margin">
              <wp:posOffset>3810</wp:posOffset>
            </wp:positionH>
            <wp:positionV relativeFrom="paragraph">
              <wp:posOffset>66040</wp:posOffset>
            </wp:positionV>
            <wp:extent cx="6845300" cy="1587600"/>
            <wp:effectExtent l="0" t="0" r="0" b="0"/>
            <wp:wrapNone/>
            <wp:docPr id="25" name="図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referRelativeResize="0">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4530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31A659" w14:textId="0432738E" w:rsidR="007538D7" w:rsidRDefault="007538D7"/>
    <w:p w14:paraId="27C793FA" w14:textId="0C0AD16C" w:rsidR="007538D7" w:rsidRDefault="00724AF3">
      <w:r>
        <w:rPr>
          <w:noProof/>
        </w:rPr>
        <mc:AlternateContent>
          <mc:Choice Requires="wpg">
            <w:drawing>
              <wp:anchor distT="0" distB="0" distL="114300" distR="114300" simplePos="0" relativeHeight="251665408" behindDoc="0" locked="0" layoutInCell="1" allowOverlap="1" wp14:anchorId="082C2138" wp14:editId="2044D08A">
                <wp:simplePos x="0" y="0"/>
                <wp:positionH relativeFrom="column">
                  <wp:posOffset>125095</wp:posOffset>
                </wp:positionH>
                <wp:positionV relativeFrom="paragraph">
                  <wp:posOffset>182245</wp:posOffset>
                </wp:positionV>
                <wp:extent cx="6600825" cy="971550"/>
                <wp:effectExtent l="0" t="0" r="0" b="0"/>
                <wp:wrapNone/>
                <wp:docPr id="26" name="グループ化 26"/>
                <wp:cNvGraphicFramePr/>
                <a:graphic xmlns:a="http://schemas.openxmlformats.org/drawingml/2006/main">
                  <a:graphicData uri="http://schemas.microsoft.com/office/word/2010/wordprocessingGroup">
                    <wpg:wgp>
                      <wpg:cNvGrpSpPr/>
                      <wpg:grpSpPr>
                        <a:xfrm>
                          <a:off x="0" y="0"/>
                          <a:ext cx="6600825" cy="971550"/>
                          <a:chOff x="0" y="0"/>
                          <a:chExt cx="6600825" cy="971550"/>
                        </a:xfrm>
                      </wpg:grpSpPr>
                      <wps:wsp>
                        <wps:cNvPr id="3" name="Text Box 3369"/>
                        <wps:cNvSpPr txBox="1">
                          <a:spLocks noChangeArrowheads="1"/>
                        </wps:cNvSpPr>
                        <wps:spPr bwMode="auto">
                          <a:xfrm>
                            <a:off x="0"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5B6756A1" w14:textId="6D36D1B4" w:rsidR="007538D7" w:rsidRPr="00DA09C4" w:rsidRDefault="00DA09C4" w:rsidP="00724AF3">
                              <w:pPr>
                                <w:spacing w:line="280" w:lineRule="exact"/>
                                <w:rPr>
                                  <w:szCs w:val="21"/>
                                </w:rPr>
                              </w:pPr>
                              <w:r w:rsidRPr="00DA09C4">
                                <w:rPr>
                                  <w:rFonts w:hAnsi="ＭＳ ゴシック" w:hint="eastAsia"/>
                                  <w:szCs w:val="21"/>
                                </w:rPr>
                                <w:t>少し不安定な運気ですが、むしろこんな月こそ英気を養うためにリフレッシュする時間を持ちましょう。</w:t>
                              </w:r>
                            </w:p>
                          </w:txbxContent>
                        </wps:txbx>
                        <wps:bodyPr rot="0" vert="horz" wrap="square" lIns="91440" tIns="45720" rIns="91440" bIns="45720" anchor="t" anchorCtr="0" upright="1">
                          <a:noAutofit/>
                        </wps:bodyPr>
                      </wps:wsp>
                      <wps:wsp>
                        <wps:cNvPr id="4" name="Text Box 3370"/>
                        <wps:cNvSpPr txBox="1">
                          <a:spLocks noChangeArrowheads="1"/>
                        </wps:cNvSpPr>
                        <wps:spPr bwMode="auto">
                          <a:xfrm>
                            <a:off x="170497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21308D6" w14:textId="7D46493A" w:rsidR="007538D7" w:rsidRPr="00DA09C4" w:rsidRDefault="00DA09C4" w:rsidP="00724AF3">
                              <w:pPr>
                                <w:spacing w:line="280" w:lineRule="exact"/>
                                <w:rPr>
                                  <w:szCs w:val="21"/>
                                </w:rPr>
                              </w:pPr>
                              <w:r w:rsidRPr="00DA09C4">
                                <w:rPr>
                                  <w:rFonts w:hAnsi="ＭＳ ゴシック" w:hint="eastAsia"/>
                                  <w:szCs w:val="21"/>
                                </w:rPr>
                                <w:t>運気は上々で能力や実力を発揮できる月。第三者からの援助で一気に飛躍するチャンスもあるでしょう。</w:t>
                              </w:r>
                            </w:p>
                          </w:txbxContent>
                        </wps:txbx>
                        <wps:bodyPr rot="0" vert="horz" wrap="square" lIns="91440" tIns="45720" rIns="91440" bIns="45720" anchor="t" anchorCtr="0" upright="1">
                          <a:noAutofit/>
                        </wps:bodyPr>
                      </wps:wsp>
                      <wps:wsp>
                        <wps:cNvPr id="5" name="Text Box 3371"/>
                        <wps:cNvSpPr txBox="1">
                          <a:spLocks noChangeArrowheads="1"/>
                        </wps:cNvSpPr>
                        <wps:spPr bwMode="auto">
                          <a:xfrm>
                            <a:off x="51149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7B410C06" w14:textId="789B6727" w:rsidR="007538D7" w:rsidRPr="00DA09C4" w:rsidRDefault="00DA09C4" w:rsidP="00724AF3">
                              <w:pPr>
                                <w:spacing w:line="280" w:lineRule="exact"/>
                                <w:rPr>
                                  <w:szCs w:val="21"/>
                                </w:rPr>
                              </w:pPr>
                              <w:r w:rsidRPr="00DA09C4">
                                <w:rPr>
                                  <w:rFonts w:hAnsi="ＭＳ ゴシック" w:hint="eastAsia"/>
                                  <w:szCs w:val="21"/>
                                </w:rPr>
                                <w:t>積極的な行動により良い人脈に恵まれる月。目標に向かって努力すれば予想以上の成果となるでしょう。</w:t>
                              </w:r>
                            </w:p>
                          </w:txbxContent>
                        </wps:txbx>
                        <wps:bodyPr rot="0" vert="horz" wrap="square" lIns="91440" tIns="45720" rIns="91440" bIns="45720" anchor="t" anchorCtr="0" upright="1">
                          <a:noAutofit/>
                        </wps:bodyPr>
                      </wps:wsp>
                      <wps:wsp>
                        <wps:cNvPr id="6" name="Text Box 3372"/>
                        <wps:cNvSpPr txBox="1">
                          <a:spLocks noChangeArrowheads="1"/>
                        </wps:cNvSpPr>
                        <wps:spPr bwMode="auto">
                          <a:xfrm>
                            <a:off x="34004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B74A6CD" w14:textId="1AA0B923" w:rsidR="007538D7" w:rsidRPr="00DA09C4" w:rsidRDefault="00DA09C4" w:rsidP="00724AF3">
                              <w:pPr>
                                <w:spacing w:line="280" w:lineRule="exact"/>
                                <w:rPr>
                                  <w:szCs w:val="21"/>
                                </w:rPr>
                              </w:pPr>
                              <w:r w:rsidRPr="00DA09C4">
                                <w:rPr>
                                  <w:rFonts w:hAnsi="ＭＳ ゴシック" w:hint="eastAsia"/>
                                  <w:szCs w:val="21"/>
                                </w:rPr>
                                <w:t>新しい事を始めるのに絶好の好運月。引っ込み思案でいるとせっかくのチャンスが逃げてしまいますよ。</w:t>
                              </w:r>
                            </w:p>
                          </w:txbxContent>
                        </wps:txbx>
                        <wps:bodyPr rot="0" vert="horz" wrap="square" lIns="91440" tIns="45720" rIns="91440" bIns="45720" anchor="t" anchorCtr="0" upright="1">
                          <a:noAutofit/>
                        </wps:bodyPr>
                      </wps:wsp>
                    </wpg:wgp>
                  </a:graphicData>
                </a:graphic>
              </wp:anchor>
            </w:drawing>
          </mc:Choice>
          <mc:Fallback>
            <w:pict>
              <v:group w14:anchorId="082C2138" id="グループ化 26" o:spid="_x0000_s1034" style="position:absolute;left:0;text-align:left;margin-left:9.85pt;margin-top:14.35pt;width:519.75pt;height:76.5pt;z-index:251665408" coordsize="66008,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">
                <v:shape id="Text Box 3369" o:spid="_x0000_s1035" type="#_x0000_t202" style="position:absolute;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" filled="f" stroked="f" strokecolor="blue" strokeweight=".5pt">
                  <v:textbox>
                    <w:txbxContent>
                      <w:p w14:paraId="5B6756A1" w14:textId="6D36D1B4" w:rsidR="007538D7" w:rsidRPr="00DA09C4" w:rsidRDefault="00DA09C4" w:rsidP="00724AF3">
                        <w:pPr>
                          <w:spacing w:line="280" w:lineRule="exact"/>
                          <w:rPr>
                            <w:szCs w:val="21"/>
                          </w:rPr>
                        </w:pPr>
                        <w:r w:rsidRPr="00DA09C4">
                          <w:rPr>
                            <w:rFonts w:hAnsi="ＭＳ ゴシック" w:hint="eastAsia"/>
                            <w:szCs w:val="21"/>
                          </w:rPr>
                          <w:t>少し不安定な運気ですが、むしろこんな月こそ英気を養うためにリフレッシュする時間を持ちましょう。</w:t>
                        </w:r>
                      </w:p>
                    </w:txbxContent>
                  </v:textbox>
                </v:shape>
                <v:shape id="Text Box 3370" o:spid="_x0000_s1036" type="#_x0000_t202" style="position:absolute;left:170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" filled="f" stroked="f" strokecolor="blue" strokeweight=".5pt">
                  <v:textbox>
                    <w:txbxContent>
                      <w:p w14:paraId="321308D6" w14:textId="7D46493A" w:rsidR="007538D7" w:rsidRPr="00DA09C4" w:rsidRDefault="00DA09C4" w:rsidP="00724AF3">
                        <w:pPr>
                          <w:spacing w:line="280" w:lineRule="exact"/>
                          <w:rPr>
                            <w:szCs w:val="21"/>
                          </w:rPr>
                        </w:pPr>
                        <w:r w:rsidRPr="00DA09C4">
                          <w:rPr>
                            <w:rFonts w:hAnsi="ＭＳ ゴシック" w:hint="eastAsia"/>
                            <w:szCs w:val="21"/>
                          </w:rPr>
                          <w:t>運気は上々で能力や実力を発揮できる月。第三者からの援助で一気に飛躍するチャンスもあるでしょう。</w:t>
                        </w:r>
                      </w:p>
                    </w:txbxContent>
                  </v:textbox>
                </v:shape>
                <v:shape id="Text Box 3371" o:spid="_x0000_s1037" type="#_x0000_t202" style="position:absolute;left:511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" filled="f" stroked="f" strokecolor="blue" strokeweight=".5pt">
                  <v:textbox>
                    <w:txbxContent>
                      <w:p w14:paraId="7B410C06" w14:textId="789B6727" w:rsidR="007538D7" w:rsidRPr="00DA09C4" w:rsidRDefault="00DA09C4" w:rsidP="00724AF3">
                        <w:pPr>
                          <w:spacing w:line="280" w:lineRule="exact"/>
                          <w:rPr>
                            <w:szCs w:val="21"/>
                          </w:rPr>
                        </w:pPr>
                        <w:r w:rsidRPr="00DA09C4">
                          <w:rPr>
                            <w:rFonts w:hAnsi="ＭＳ ゴシック" w:hint="eastAsia"/>
                            <w:szCs w:val="21"/>
                          </w:rPr>
                          <w:t>積極的な行動により良い人脈に恵まれる月。目標に向かって努力すれば予想以上の成果となるでしょう。</w:t>
                        </w:r>
                      </w:p>
                    </w:txbxContent>
                  </v:textbox>
                </v:shape>
                <v:shape id="Text Box 3372" o:spid="_x0000_s1038" type="#_x0000_t202" style="position:absolute;left:34004;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" filled="f" stroked="f" strokecolor="blue" strokeweight=".5pt">
                  <v:textbox>
                    <w:txbxContent>
                      <w:p w14:paraId="3B74A6CD" w14:textId="1AA0B923" w:rsidR="007538D7" w:rsidRPr="00DA09C4" w:rsidRDefault="00DA09C4" w:rsidP="00724AF3">
                        <w:pPr>
                          <w:spacing w:line="280" w:lineRule="exact"/>
                          <w:rPr>
                            <w:szCs w:val="21"/>
                          </w:rPr>
                        </w:pPr>
                        <w:r w:rsidRPr="00DA09C4">
                          <w:rPr>
                            <w:rFonts w:hAnsi="ＭＳ ゴシック" w:hint="eastAsia"/>
                            <w:szCs w:val="21"/>
                          </w:rPr>
                          <w:t>新しい事を始めるのに絶好の好運月。引っ込み思案でいるとせっかくのチャンスが逃げてしまいますよ。</w:t>
                        </w:r>
                      </w:p>
                    </w:txbxContent>
                  </v:textbox>
                </v:shape>
              </v:group>
            </w:pict>
          </mc:Fallback>
        </mc:AlternateContent>
      </w:r>
    </w:p>
    <w:p w14:paraId="2E84AA06" w14:textId="3A276F62" w:rsidR="007538D7" w:rsidRDefault="007538D7"/>
    <w:p w14:paraId="327B779B" w14:textId="5C2DBD93" w:rsidR="007538D7" w:rsidRDefault="007538D7"/>
    <w:p w14:paraId="45A83D77" w14:textId="073D9061" w:rsidR="007538D7" w:rsidRDefault="007538D7"/>
    <w:p w14:paraId="624AD4FF" w14:textId="3F5114AA" w:rsidR="007538D7" w:rsidRDefault="007538D7"/>
    <w:p w14:paraId="6BDA2183" w14:textId="3B23EB01" w:rsidR="007538D7" w:rsidRDefault="00E02D91">
      <w:r>
        <w:rPr>
          <w:noProof/>
        </w:rPr>
        <w:drawing>
          <wp:anchor distT="0" distB="0" distL="114300" distR="114300" simplePos="0" relativeHeight="251627508" behindDoc="0" locked="0" layoutInCell="1" allowOverlap="1" wp14:anchorId="02CA1501" wp14:editId="2D3CDFC9">
            <wp:simplePos x="0" y="0"/>
            <wp:positionH relativeFrom="column">
              <wp:posOffset>3470910</wp:posOffset>
            </wp:positionH>
            <wp:positionV relativeFrom="paragraph">
              <wp:posOffset>151765</wp:posOffset>
            </wp:positionV>
            <wp:extent cx="3378200" cy="1587500"/>
            <wp:effectExtent l="0" t="0" r="0" b="0"/>
            <wp:wrapNone/>
            <wp:docPr id="28" name="図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preferRelativeResize="0">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4A92">
        <w:rPr>
          <w:noProof/>
        </w:rPr>
        <w:drawing>
          <wp:anchor distT="0" distB="0" distL="114300" distR="114300" simplePos="0" relativeHeight="251621358" behindDoc="0" locked="0" layoutInCell="1" allowOverlap="1" wp14:anchorId="59144145" wp14:editId="3E9367D6">
            <wp:simplePos x="0" y="0"/>
            <wp:positionH relativeFrom="column">
              <wp:posOffset>2540</wp:posOffset>
            </wp:positionH>
            <wp:positionV relativeFrom="paragraph">
              <wp:posOffset>156210</wp:posOffset>
            </wp:positionV>
            <wp:extent cx="3378240" cy="1587600"/>
            <wp:effectExtent l="0" t="0" r="0" b="0"/>
            <wp:wrapNone/>
            <wp:docPr id="27" name="図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7824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4877E" w14:textId="6BFB6724" w:rsidR="007538D7" w:rsidRDefault="00DE2C47">
      <w:r>
        <w:rPr>
          <w:noProof/>
        </w:rPr>
        <mc:AlternateContent>
          <mc:Choice Requires="wps">
            <w:drawing>
              <wp:anchor distT="0" distB="0" distL="114300" distR="114300" simplePos="0" relativeHeight="251667456" behindDoc="0" locked="0" layoutInCell="1" allowOverlap="1" wp14:anchorId="44F5A78D" wp14:editId="2EF10C2B">
                <wp:simplePos x="0" y="0"/>
                <wp:positionH relativeFrom="column">
                  <wp:posOffset>3632835</wp:posOffset>
                </wp:positionH>
                <wp:positionV relativeFrom="paragraph">
                  <wp:posOffset>13335</wp:posOffset>
                </wp:positionV>
                <wp:extent cx="3057525" cy="1472565"/>
                <wp:effectExtent l="0" t="0" r="0" b="0"/>
                <wp:wrapNone/>
                <wp:docPr id="8" name="Text Box 3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47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3EC71" w14:textId="77777777" w:rsidR="00DE2C47" w:rsidRDefault="00DE2C47" w:rsidP="00DE2C47">
                            <w:pPr>
                              <w:jc w:val="left"/>
                              <w:rPr>
                                <w:b/>
                                <w:bCs/>
                                <w:sz w:val="24"/>
                              </w:rPr>
                            </w:pPr>
                            <w:r>
                              <w:rPr>
                                <w:rFonts w:hint="eastAsia"/>
                                <w:b/>
                                <w:bCs/>
                                <w:sz w:val="24"/>
                              </w:rPr>
                              <w:t>川崎直美</w:t>
                            </w:r>
                            <w:r w:rsidRPr="00237760">
                              <w:rPr>
                                <w:rFonts w:hint="eastAsia"/>
                                <w:b/>
                                <w:bCs/>
                                <w:sz w:val="24"/>
                              </w:rPr>
                              <w:t>税理士事務所</w:t>
                            </w:r>
                          </w:p>
                          <w:p w14:paraId="0C729EE5" w14:textId="77777777" w:rsidR="00DE2C47" w:rsidRDefault="00DE2C47" w:rsidP="00DE2C47">
                            <w:r>
                              <w:rPr>
                                <w:rFonts w:hint="eastAsia"/>
                              </w:rPr>
                              <w:t>〒597-0012　大阪府貝塚市津田３６３番地</w:t>
                            </w:r>
                          </w:p>
                          <w:p w14:paraId="244663A0" w14:textId="77777777" w:rsidR="00DE2C47" w:rsidRDefault="00DE2C47" w:rsidP="00DE2C47">
                            <w:r>
                              <w:rPr>
                                <w:rFonts w:hint="eastAsia"/>
                              </w:rPr>
                              <w:t>TEL：072-433-3020   FAX : 072-423-3670</w:t>
                            </w:r>
                          </w:p>
                          <w:p w14:paraId="3B68BFF3" w14:textId="77777777" w:rsidR="00DE2C47" w:rsidRDefault="00DE2C47" w:rsidP="00DE2C47">
                            <w:proofErr w:type="gramStart"/>
                            <w:r>
                              <w:rPr>
                                <w:rFonts w:hint="eastAsia"/>
                              </w:rPr>
                              <w:t>URL :</w:t>
                            </w:r>
                            <w:proofErr w:type="gramEnd"/>
                            <w:r>
                              <w:rPr>
                                <w:rFonts w:hint="eastAsia"/>
                              </w:rPr>
                              <w:t xml:space="preserve"> </w:t>
                            </w:r>
                            <w:hyperlink r:id="rId20" w:history="1">
                              <w:r w:rsidRPr="005C45B6">
                                <w:rPr>
                                  <w:rStyle w:val="a8"/>
                                  <w:rFonts w:hint="eastAsia"/>
                                  <w:sz w:val="18"/>
                                  <w:szCs w:val="18"/>
                                </w:rPr>
                                <w:t>https://www.kaikei-home.com/kawasaki-na-ac/</w:t>
                              </w:r>
                            </w:hyperlink>
                          </w:p>
                          <w:p w14:paraId="3C98AA6A" w14:textId="77777777" w:rsidR="00DE2C47" w:rsidRDefault="00DE2C47" w:rsidP="00DE2C47">
                            <w:proofErr w:type="gramStart"/>
                            <w:r>
                              <w:rPr>
                                <w:rFonts w:hint="eastAsia"/>
                              </w:rPr>
                              <w:t>MAIL :</w:t>
                            </w:r>
                            <w:proofErr w:type="gramEnd"/>
                            <w:r>
                              <w:rPr>
                                <w:rFonts w:hint="eastAsia"/>
                              </w:rPr>
                              <w:t xml:space="preserve"> </w:t>
                            </w:r>
                            <w:hyperlink r:id="rId21" w:history="1">
                              <w:r w:rsidRPr="005C45B6">
                                <w:rPr>
                                  <w:rStyle w:val="a8"/>
                                  <w:rFonts w:hint="eastAsia"/>
                                </w:rPr>
                                <w:t>tax-kn@outlook.jp</w:t>
                              </w:r>
                            </w:hyperlink>
                          </w:p>
                          <w:p w14:paraId="47CE75E1" w14:textId="77777777" w:rsidR="00DE2C47" w:rsidRDefault="00DE2C47" w:rsidP="00DE2C47">
                            <w:r>
                              <w:rPr>
                                <w:rFonts w:hint="eastAsia"/>
                              </w:rPr>
                              <w:t>事務所営業時間　平日　8:30～18:00</w:t>
                            </w:r>
                          </w:p>
                          <w:p w14:paraId="41B001C1" w14:textId="7728A5DD" w:rsidR="007538D7" w:rsidRPr="00DE2C47" w:rsidRDefault="007538D7" w:rsidP="00990860">
                            <w:pPr>
                              <w:jc w:val="left"/>
                              <w:rPr>
                                <w:b/>
                                <w:bCs/>
                                <w:sz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5A78D" id="Text Box 3382" o:spid="_x0000_s1039" type="#_x0000_t202" style="position:absolute;left:0;text-align:left;margin-left:286.05pt;margin-top:1.05pt;width:240.75pt;height:11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" filled="f" stroked="f">
                <v:textbox inset="5.85pt,.7pt,5.85pt,.7pt">
                  <w:txbxContent>
                    <w:p w14:paraId="5863EC71" w14:textId="77777777" w:rsidR="00DE2C47" w:rsidRDefault="00DE2C47" w:rsidP="00DE2C47">
                      <w:pPr>
                        <w:jc w:val="left"/>
                        <w:rPr>
                          <w:b/>
                          <w:bCs/>
                          <w:sz w:val="24"/>
                        </w:rPr>
                      </w:pPr>
                      <w:r>
                        <w:rPr>
                          <w:rFonts w:hint="eastAsia"/>
                          <w:b/>
                          <w:bCs/>
                          <w:sz w:val="24"/>
                        </w:rPr>
                        <w:t>川崎直美</w:t>
                      </w:r>
                      <w:r w:rsidRPr="00237760">
                        <w:rPr>
                          <w:rFonts w:hint="eastAsia"/>
                          <w:b/>
                          <w:bCs/>
                          <w:sz w:val="24"/>
                        </w:rPr>
                        <w:t>税理士事務所</w:t>
                      </w:r>
                    </w:p>
                    <w:p w14:paraId="0C729EE5" w14:textId="77777777" w:rsidR="00DE2C47" w:rsidRDefault="00DE2C47" w:rsidP="00DE2C47">
                      <w:r>
                        <w:rPr>
                          <w:rFonts w:hint="eastAsia"/>
                        </w:rPr>
                        <w:t>〒597-0012　大阪府貝塚市津田３６３番地</w:t>
                      </w:r>
                    </w:p>
                    <w:p w14:paraId="244663A0" w14:textId="77777777" w:rsidR="00DE2C47" w:rsidRDefault="00DE2C47" w:rsidP="00DE2C47">
                      <w:r>
                        <w:rPr>
                          <w:rFonts w:hint="eastAsia"/>
                        </w:rPr>
                        <w:t>TEL：072-433-3020   FAX : 072-423-3670</w:t>
                      </w:r>
                    </w:p>
                    <w:p w14:paraId="3B68BFF3" w14:textId="77777777" w:rsidR="00DE2C47" w:rsidRDefault="00DE2C47" w:rsidP="00DE2C47">
                      <w:proofErr w:type="gramStart"/>
                      <w:r>
                        <w:rPr>
                          <w:rFonts w:hint="eastAsia"/>
                        </w:rPr>
                        <w:t>URL :</w:t>
                      </w:r>
                      <w:proofErr w:type="gramEnd"/>
                      <w:r>
                        <w:rPr>
                          <w:rFonts w:hint="eastAsia"/>
                        </w:rPr>
                        <w:t xml:space="preserve"> </w:t>
                      </w:r>
                      <w:hyperlink r:id="rId22" w:history="1">
                        <w:r w:rsidRPr="005C45B6">
                          <w:rPr>
                            <w:rStyle w:val="a8"/>
                            <w:rFonts w:hint="eastAsia"/>
                            <w:sz w:val="18"/>
                            <w:szCs w:val="18"/>
                          </w:rPr>
                          <w:t>https://www.kaikei-home.com/kawasaki-na-ac/</w:t>
                        </w:r>
                      </w:hyperlink>
                    </w:p>
                    <w:p w14:paraId="3C98AA6A" w14:textId="77777777" w:rsidR="00DE2C47" w:rsidRDefault="00DE2C47" w:rsidP="00DE2C47">
                      <w:proofErr w:type="gramStart"/>
                      <w:r>
                        <w:rPr>
                          <w:rFonts w:hint="eastAsia"/>
                        </w:rPr>
                        <w:t>MAIL :</w:t>
                      </w:r>
                      <w:proofErr w:type="gramEnd"/>
                      <w:r>
                        <w:rPr>
                          <w:rFonts w:hint="eastAsia"/>
                        </w:rPr>
                        <w:t xml:space="preserve"> </w:t>
                      </w:r>
                      <w:hyperlink r:id="rId23" w:history="1">
                        <w:r w:rsidRPr="005C45B6">
                          <w:rPr>
                            <w:rStyle w:val="a8"/>
                            <w:rFonts w:hint="eastAsia"/>
                          </w:rPr>
                          <w:t>tax-kn@outlook.jp</w:t>
                        </w:r>
                      </w:hyperlink>
                    </w:p>
                    <w:p w14:paraId="47CE75E1" w14:textId="77777777" w:rsidR="00DE2C47" w:rsidRDefault="00DE2C47" w:rsidP="00DE2C47">
                      <w:r>
                        <w:rPr>
                          <w:rFonts w:hint="eastAsia"/>
                        </w:rPr>
                        <w:t>事務所営業時間　平日　8:30～18:00</w:t>
                      </w:r>
                    </w:p>
                    <w:p w14:paraId="41B001C1" w14:textId="7728A5DD" w:rsidR="007538D7" w:rsidRPr="00DE2C47" w:rsidRDefault="007538D7" w:rsidP="00990860">
                      <w:pPr>
                        <w:jc w:val="left"/>
                        <w:rPr>
                          <w:rFonts w:hint="eastAsia"/>
                          <w:b/>
                          <w:bCs/>
                          <w:sz w:val="24"/>
                        </w:rPr>
                      </w:pPr>
                    </w:p>
                  </w:txbxContent>
                </v:textbox>
              </v:shape>
            </w:pict>
          </mc:Fallback>
        </mc:AlternateContent>
      </w:r>
    </w:p>
    <w:p w14:paraId="220EABA4" w14:textId="6FFF4600" w:rsidR="007538D7" w:rsidRDefault="007538D7"/>
    <w:p w14:paraId="27DB7544" w14:textId="6D927A70" w:rsidR="007538D7" w:rsidRDefault="00194579">
      <w:r>
        <w:rPr>
          <w:noProof/>
        </w:rPr>
        <w:drawing>
          <wp:anchor distT="0" distB="0" distL="114300" distR="114300" simplePos="0" relativeHeight="251622383" behindDoc="0" locked="0" layoutInCell="1" allowOverlap="1" wp14:anchorId="47BA623F" wp14:editId="380345A6">
            <wp:simplePos x="0" y="0"/>
            <wp:positionH relativeFrom="column">
              <wp:posOffset>2611755</wp:posOffset>
            </wp:positionH>
            <wp:positionV relativeFrom="paragraph">
              <wp:posOffset>45720</wp:posOffset>
            </wp:positionV>
            <wp:extent cx="644525" cy="935990"/>
            <wp:effectExtent l="0" t="0" r="3175" b="0"/>
            <wp:wrapNone/>
            <wp:docPr id="29" name="図 29" descr="文字が書かれている&#10;&#10;AI によって生成されたコンテンツは間違っている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図 29" descr="文字が書かれている&#10;&#10;AI によって生成されたコンテンツは間違っている可能性があります。"/>
                    <pic:cNvPicPr/>
                  </pic:nvPicPr>
                  <pic:blipFill rotWithShape="1">
                    <a:blip r:embed="rId24" cstate="print">
                      <a:extLst>
                        <a:ext uri="{28A0092B-C50C-407E-A947-70E740481C1C}">
                          <a14:useLocalDpi xmlns:a14="http://schemas.microsoft.com/office/drawing/2010/main" val="0"/>
                        </a:ext>
                      </a:extLst>
                    </a:blip>
                    <a:srcRect l="20192" t="2845" r="18817" b="1907"/>
                    <a:stretch/>
                  </pic:blipFill>
                  <pic:spPr bwMode="auto">
                    <a:xfrm>
                      <a:off x="0" y="0"/>
                      <a:ext cx="644525" cy="935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BF2">
        <w:rPr>
          <w:noProof/>
        </w:rPr>
        <mc:AlternateContent>
          <mc:Choice Requires="wps">
            <w:drawing>
              <wp:anchor distT="0" distB="0" distL="114300" distR="114300" simplePos="0" relativeHeight="251666432" behindDoc="0" locked="0" layoutInCell="1" allowOverlap="1" wp14:anchorId="01B16BB1" wp14:editId="27700A7B">
                <wp:simplePos x="0" y="0"/>
                <wp:positionH relativeFrom="column">
                  <wp:posOffset>82550</wp:posOffset>
                </wp:positionH>
                <wp:positionV relativeFrom="paragraph">
                  <wp:posOffset>19685</wp:posOffset>
                </wp:positionV>
                <wp:extent cx="2520000" cy="1008000"/>
                <wp:effectExtent l="0" t="0" r="0" b="1905"/>
                <wp:wrapNone/>
                <wp:docPr id="1" name="Text Box 3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000" cy="10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13D47" w14:textId="48D01F28" w:rsidR="007538D7" w:rsidRPr="00CD08AF" w:rsidRDefault="009C5BF2" w:rsidP="00545394">
                            <w:pPr>
                              <w:jc w:val="center"/>
                              <w:rPr>
                                <w:rFonts w:ascii="ＭＳ ゴシック" w:eastAsia="ＭＳ ゴシック" w:hAnsi="ＭＳ ゴシック"/>
                                <w:b/>
                                <w:bCs/>
                                <w:sz w:val="24"/>
                                <w:u w:val="single"/>
                              </w:rPr>
                            </w:pPr>
                            <w:r w:rsidRPr="00CD08AF">
                              <w:rPr>
                                <w:rFonts w:ascii="ＭＳ ゴシック" w:eastAsia="ＭＳ ゴシック" w:hAnsi="ＭＳ ゴシック" w:hint="eastAsia"/>
                                <w:b/>
                                <w:bCs/>
                                <w:sz w:val="24"/>
                                <w:u w:val="single"/>
                              </w:rPr>
                              <w:t>【</w:t>
                            </w:r>
                            <w:r w:rsidR="00CD08AF" w:rsidRPr="00CD08AF">
                              <w:rPr>
                                <w:rFonts w:ascii="ＭＳ ゴシック" w:eastAsia="ＭＳ ゴシック" w:hAnsi="ＭＳ ゴシック" w:hint="eastAsia"/>
                                <w:b/>
                                <w:bCs/>
                                <w:sz w:val="24"/>
                                <w:u w:val="single"/>
                              </w:rPr>
                              <w:t>北極星</w:t>
                            </w:r>
                            <w:r w:rsidRPr="00CD08AF">
                              <w:rPr>
                                <w:rFonts w:ascii="ＭＳ ゴシック" w:eastAsia="ＭＳ ゴシック" w:hAnsi="ＭＳ ゴシック" w:hint="eastAsia"/>
                                <w:b/>
                                <w:bCs/>
                                <w:sz w:val="24"/>
                                <w:u w:val="single"/>
                              </w:rPr>
                              <w:t>】</w:t>
                            </w:r>
                          </w:p>
                          <w:p w14:paraId="52953329" w14:textId="32ACA8BC" w:rsidR="009C5BF2" w:rsidRPr="00CD08AF" w:rsidRDefault="00CD08AF" w:rsidP="009C5BF2">
                            <w:pPr>
                              <w:spacing w:line="280" w:lineRule="exact"/>
                              <w:rPr>
                                <w:szCs w:val="21"/>
                              </w:rPr>
                            </w:pPr>
                            <w:r w:rsidRPr="00CD08AF">
                              <w:rPr>
                                <w:rFonts w:hint="eastAsia"/>
                                <w:szCs w:val="21"/>
                              </w:rPr>
                              <w:t>絵本とビジネス書のベストセラー作家である西野亮廣の最新作。変化の多い時代に「どう働くか？」をわかりやすく解説しています。注目を集める一冊です。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16BB1" id="Text Box 3380" o:spid="_x0000_s1040" type="#_x0000_t202" style="position:absolute;left:0;text-align:left;margin-left:6.5pt;margin-top:1.55pt;width:198.45pt;height:7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" filled="f" stroked="f">
                <v:textbox inset="5.85pt,.7pt,5.85pt,.7pt">
                  <w:txbxContent>
                    <w:p w14:paraId="1A413D47" w14:textId="48D01F28" w:rsidR="007538D7" w:rsidRPr="00CD08AF" w:rsidRDefault="009C5BF2" w:rsidP="00545394">
                      <w:pPr>
                        <w:jc w:val="center"/>
                        <w:rPr>
                          <w:rFonts w:ascii="ＭＳ ゴシック" w:eastAsia="ＭＳ ゴシック" w:hAnsi="ＭＳ ゴシック"/>
                          <w:b/>
                          <w:bCs/>
                          <w:sz w:val="24"/>
                          <w:u w:val="single"/>
                        </w:rPr>
                      </w:pPr>
                      <w:r w:rsidRPr="00CD08AF">
                        <w:rPr>
                          <w:rFonts w:ascii="ＭＳ ゴシック" w:eastAsia="ＭＳ ゴシック" w:hAnsi="ＭＳ ゴシック" w:hint="eastAsia"/>
                          <w:b/>
                          <w:bCs/>
                          <w:sz w:val="24"/>
                          <w:u w:val="single"/>
                        </w:rPr>
                        <w:t>【</w:t>
                      </w:r>
                      <w:r w:rsidR="00CD08AF" w:rsidRPr="00CD08AF">
                        <w:rPr>
                          <w:rFonts w:ascii="ＭＳ ゴシック" w:eastAsia="ＭＳ ゴシック" w:hAnsi="ＭＳ ゴシック" w:hint="eastAsia"/>
                          <w:b/>
                          <w:bCs/>
                          <w:sz w:val="24"/>
                          <w:u w:val="single"/>
                        </w:rPr>
                        <w:t>北極星</w:t>
                      </w:r>
                      <w:r w:rsidRPr="00CD08AF">
                        <w:rPr>
                          <w:rFonts w:ascii="ＭＳ ゴシック" w:eastAsia="ＭＳ ゴシック" w:hAnsi="ＭＳ ゴシック" w:hint="eastAsia"/>
                          <w:b/>
                          <w:bCs/>
                          <w:sz w:val="24"/>
                          <w:u w:val="single"/>
                        </w:rPr>
                        <w:t>】</w:t>
                      </w:r>
                    </w:p>
                    <w:p w14:paraId="52953329" w14:textId="32ACA8BC" w:rsidR="009C5BF2" w:rsidRPr="00CD08AF" w:rsidRDefault="00CD08AF" w:rsidP="009C5BF2">
                      <w:pPr>
                        <w:spacing w:line="280" w:lineRule="exact"/>
                        <w:rPr>
                          <w:szCs w:val="21"/>
                        </w:rPr>
                      </w:pPr>
                      <w:r w:rsidRPr="00CD08AF">
                        <w:rPr>
                          <w:rFonts w:hint="eastAsia"/>
                          <w:szCs w:val="21"/>
                        </w:rPr>
                        <w:t>絵本とビジネス書のベストセラー作家である西野亮廣の最新作。変化の多い時代に「どう働くか？」をわかりやすく解説しています。注目を集める一冊です。</w:t>
                      </w:r>
                    </w:p>
                  </w:txbxContent>
                </v:textbox>
              </v:shape>
            </w:pict>
          </mc:Fallback>
        </mc:AlternateContent>
      </w:r>
    </w:p>
    <w:p w14:paraId="292E7E82" w14:textId="6B6C7FC8" w:rsidR="007538D7" w:rsidRDefault="007538D7"/>
    <w:p w14:paraId="77B7FBAB" w14:textId="31B30547" w:rsidR="007538D7" w:rsidRDefault="007538D7"/>
    <w:p w14:paraId="683EC308" w14:textId="4B6D238F" w:rsidR="007538D7" w:rsidRDefault="007538D7"/>
    <w:sectPr w:rsidR="007538D7">
      <w:pgSz w:w="11906" w:h="16838"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B51A5" w14:textId="77777777" w:rsidR="00BB4FB8" w:rsidRDefault="00BB4FB8" w:rsidP="00B25C2C">
      <w:r>
        <w:separator/>
      </w:r>
    </w:p>
  </w:endnote>
  <w:endnote w:type="continuationSeparator" w:id="0">
    <w:p w14:paraId="42218B1B" w14:textId="77777777" w:rsidR="00BB4FB8" w:rsidRDefault="00BB4FB8" w:rsidP="00B25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6CB35" w14:textId="77777777" w:rsidR="00BB4FB8" w:rsidRDefault="00BB4FB8" w:rsidP="00B25C2C">
      <w:r>
        <w:separator/>
      </w:r>
    </w:p>
  </w:footnote>
  <w:footnote w:type="continuationSeparator" w:id="0">
    <w:p w14:paraId="401BF2EE" w14:textId="77777777" w:rsidR="00BB4FB8" w:rsidRDefault="00BB4FB8" w:rsidP="00B25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F775C"/>
    <w:multiLevelType w:val="hybridMultilevel"/>
    <w:tmpl w:val="7BF60E28"/>
    <w:lvl w:ilvl="0" w:tplc="B7A00E9A">
      <w:start w:val="3"/>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6D967F3"/>
    <w:multiLevelType w:val="hybridMultilevel"/>
    <w:tmpl w:val="8A66E356"/>
    <w:lvl w:ilvl="0" w:tplc="3F52A042">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11403800">
    <w:abstractNumId w:val="1"/>
  </w:num>
  <w:num w:numId="2" w16cid:durableId="1109204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ja-JP" w:vendorID="64" w:dllVersion="5" w:nlCheck="1" w:checkStyle="1"/>
  <w:activeWritingStyle w:appName="MSWord" w:lang="en-US" w:vendorID="64" w:dllVersion="5" w:nlCheck="1" w:checkStyle="1"/>
  <w:activeWritingStyle w:appName="MSWord" w:lang="ja-JP" w:vendorID="64" w:dllVersion="0" w:nlCheck="1" w:checkStyle="1"/>
  <w:activeWritingStyle w:appName="MSWord" w:lang="en-US" w:vendorID="64" w:dllVersion="4096" w:nlCheck="1" w:checkStyle="0"/>
  <w:proofState w:spelling="clean" w:grammar="clean"/>
  <w:defaultTabStop w:val="840"/>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B2"/>
    <w:rsid w:val="00010F0E"/>
    <w:rsid w:val="00031845"/>
    <w:rsid w:val="00031C29"/>
    <w:rsid w:val="00035683"/>
    <w:rsid w:val="000431D2"/>
    <w:rsid w:val="00051E57"/>
    <w:rsid w:val="00052551"/>
    <w:rsid w:val="000525EB"/>
    <w:rsid w:val="00057BD4"/>
    <w:rsid w:val="00067182"/>
    <w:rsid w:val="000769F0"/>
    <w:rsid w:val="000935C0"/>
    <w:rsid w:val="000A5AEF"/>
    <w:rsid w:val="000B4D33"/>
    <w:rsid w:val="000B7DEC"/>
    <w:rsid w:val="000C5E28"/>
    <w:rsid w:val="000D59F8"/>
    <w:rsid w:val="000D5D59"/>
    <w:rsid w:val="000F6A94"/>
    <w:rsid w:val="000F7873"/>
    <w:rsid w:val="001119C6"/>
    <w:rsid w:val="001132D2"/>
    <w:rsid w:val="00151073"/>
    <w:rsid w:val="0016214A"/>
    <w:rsid w:val="00194579"/>
    <w:rsid w:val="00195BC2"/>
    <w:rsid w:val="001A53D3"/>
    <w:rsid w:val="001A5BFD"/>
    <w:rsid w:val="001A5C3E"/>
    <w:rsid w:val="001B2C7F"/>
    <w:rsid w:val="001C00D1"/>
    <w:rsid w:val="001D4110"/>
    <w:rsid w:val="001D743D"/>
    <w:rsid w:val="001E175B"/>
    <w:rsid w:val="001E6D41"/>
    <w:rsid w:val="00237760"/>
    <w:rsid w:val="00244077"/>
    <w:rsid w:val="00251547"/>
    <w:rsid w:val="00266DAC"/>
    <w:rsid w:val="0027527E"/>
    <w:rsid w:val="0028555F"/>
    <w:rsid w:val="002860FF"/>
    <w:rsid w:val="0029474D"/>
    <w:rsid w:val="00295D2E"/>
    <w:rsid w:val="002B0180"/>
    <w:rsid w:val="002B6C7E"/>
    <w:rsid w:val="002B724D"/>
    <w:rsid w:val="002D3D45"/>
    <w:rsid w:val="002E0895"/>
    <w:rsid w:val="002E5228"/>
    <w:rsid w:val="002F59F0"/>
    <w:rsid w:val="002F78E5"/>
    <w:rsid w:val="00300F6F"/>
    <w:rsid w:val="00304960"/>
    <w:rsid w:val="00313786"/>
    <w:rsid w:val="003326AB"/>
    <w:rsid w:val="0033492F"/>
    <w:rsid w:val="0033532B"/>
    <w:rsid w:val="003411AB"/>
    <w:rsid w:val="0034742F"/>
    <w:rsid w:val="00350A7D"/>
    <w:rsid w:val="00350FC5"/>
    <w:rsid w:val="00380609"/>
    <w:rsid w:val="003940FE"/>
    <w:rsid w:val="003A1EF8"/>
    <w:rsid w:val="003A4FDF"/>
    <w:rsid w:val="003A5267"/>
    <w:rsid w:val="003C1EAA"/>
    <w:rsid w:val="003C3486"/>
    <w:rsid w:val="003C74B6"/>
    <w:rsid w:val="003D090D"/>
    <w:rsid w:val="003D3F8D"/>
    <w:rsid w:val="00400314"/>
    <w:rsid w:val="00407816"/>
    <w:rsid w:val="00416C91"/>
    <w:rsid w:val="004222CC"/>
    <w:rsid w:val="00426B78"/>
    <w:rsid w:val="0044233F"/>
    <w:rsid w:val="004426E5"/>
    <w:rsid w:val="00453699"/>
    <w:rsid w:val="00475809"/>
    <w:rsid w:val="0048048F"/>
    <w:rsid w:val="004A0BA5"/>
    <w:rsid w:val="004A42F7"/>
    <w:rsid w:val="004A752B"/>
    <w:rsid w:val="004B391A"/>
    <w:rsid w:val="004C2284"/>
    <w:rsid w:val="004D3200"/>
    <w:rsid w:val="004D6DD2"/>
    <w:rsid w:val="00507F5C"/>
    <w:rsid w:val="00510DD2"/>
    <w:rsid w:val="00521A74"/>
    <w:rsid w:val="00523E66"/>
    <w:rsid w:val="005243D1"/>
    <w:rsid w:val="00527E46"/>
    <w:rsid w:val="00545394"/>
    <w:rsid w:val="00552F25"/>
    <w:rsid w:val="00556391"/>
    <w:rsid w:val="0057190E"/>
    <w:rsid w:val="00573ED8"/>
    <w:rsid w:val="0058083E"/>
    <w:rsid w:val="00591CA4"/>
    <w:rsid w:val="005B75C7"/>
    <w:rsid w:val="005C45CC"/>
    <w:rsid w:val="005E1AD8"/>
    <w:rsid w:val="00622484"/>
    <w:rsid w:val="00626C46"/>
    <w:rsid w:val="0063158C"/>
    <w:rsid w:val="006577D0"/>
    <w:rsid w:val="006613B4"/>
    <w:rsid w:val="006620DD"/>
    <w:rsid w:val="00676253"/>
    <w:rsid w:val="00682279"/>
    <w:rsid w:val="006A3338"/>
    <w:rsid w:val="006B1853"/>
    <w:rsid w:val="006B73D4"/>
    <w:rsid w:val="006B7832"/>
    <w:rsid w:val="006D47DB"/>
    <w:rsid w:val="006E49F4"/>
    <w:rsid w:val="006F05D0"/>
    <w:rsid w:val="006F57B2"/>
    <w:rsid w:val="00701D76"/>
    <w:rsid w:val="00702980"/>
    <w:rsid w:val="00711FE2"/>
    <w:rsid w:val="00724AF3"/>
    <w:rsid w:val="007263B1"/>
    <w:rsid w:val="00736BCA"/>
    <w:rsid w:val="00741ABB"/>
    <w:rsid w:val="007527AC"/>
    <w:rsid w:val="007538D7"/>
    <w:rsid w:val="00755FE2"/>
    <w:rsid w:val="00757801"/>
    <w:rsid w:val="007638C6"/>
    <w:rsid w:val="00763E48"/>
    <w:rsid w:val="00763EB1"/>
    <w:rsid w:val="00764A92"/>
    <w:rsid w:val="00764FF5"/>
    <w:rsid w:val="00765F09"/>
    <w:rsid w:val="00770D10"/>
    <w:rsid w:val="007819A6"/>
    <w:rsid w:val="00782A3C"/>
    <w:rsid w:val="00782AF6"/>
    <w:rsid w:val="00782FCD"/>
    <w:rsid w:val="007B455A"/>
    <w:rsid w:val="007C4731"/>
    <w:rsid w:val="007C6EDB"/>
    <w:rsid w:val="007C7CB9"/>
    <w:rsid w:val="007D5A78"/>
    <w:rsid w:val="007F30C9"/>
    <w:rsid w:val="008009B8"/>
    <w:rsid w:val="00803113"/>
    <w:rsid w:val="00813592"/>
    <w:rsid w:val="008173E6"/>
    <w:rsid w:val="008238D0"/>
    <w:rsid w:val="00823CEA"/>
    <w:rsid w:val="00844E20"/>
    <w:rsid w:val="008619BF"/>
    <w:rsid w:val="00861EB9"/>
    <w:rsid w:val="00870BA5"/>
    <w:rsid w:val="00872DC5"/>
    <w:rsid w:val="00874003"/>
    <w:rsid w:val="00891C0B"/>
    <w:rsid w:val="0089355A"/>
    <w:rsid w:val="008A01CF"/>
    <w:rsid w:val="008A63E7"/>
    <w:rsid w:val="008A645A"/>
    <w:rsid w:val="008B34AA"/>
    <w:rsid w:val="008C0A00"/>
    <w:rsid w:val="008D2C1C"/>
    <w:rsid w:val="008E6614"/>
    <w:rsid w:val="009265FE"/>
    <w:rsid w:val="00964561"/>
    <w:rsid w:val="00980669"/>
    <w:rsid w:val="00986419"/>
    <w:rsid w:val="00990860"/>
    <w:rsid w:val="009A0716"/>
    <w:rsid w:val="009A36AC"/>
    <w:rsid w:val="009B22F4"/>
    <w:rsid w:val="009C5BF2"/>
    <w:rsid w:val="009D1013"/>
    <w:rsid w:val="009E35A9"/>
    <w:rsid w:val="00A0098E"/>
    <w:rsid w:val="00A05036"/>
    <w:rsid w:val="00A11E9B"/>
    <w:rsid w:val="00A235F2"/>
    <w:rsid w:val="00A33FC3"/>
    <w:rsid w:val="00A415B9"/>
    <w:rsid w:val="00A42EB8"/>
    <w:rsid w:val="00A73B1E"/>
    <w:rsid w:val="00A754E6"/>
    <w:rsid w:val="00A822A9"/>
    <w:rsid w:val="00A82AB2"/>
    <w:rsid w:val="00A97FCE"/>
    <w:rsid w:val="00AA03C0"/>
    <w:rsid w:val="00AA3043"/>
    <w:rsid w:val="00AA307E"/>
    <w:rsid w:val="00AA6243"/>
    <w:rsid w:val="00AB667F"/>
    <w:rsid w:val="00AD6EE0"/>
    <w:rsid w:val="00AE0FDA"/>
    <w:rsid w:val="00AF05B8"/>
    <w:rsid w:val="00B25C2C"/>
    <w:rsid w:val="00B26C82"/>
    <w:rsid w:val="00B320A8"/>
    <w:rsid w:val="00B34B7D"/>
    <w:rsid w:val="00B34FA8"/>
    <w:rsid w:val="00B37027"/>
    <w:rsid w:val="00B45931"/>
    <w:rsid w:val="00B656E2"/>
    <w:rsid w:val="00B673F9"/>
    <w:rsid w:val="00B72B78"/>
    <w:rsid w:val="00B75189"/>
    <w:rsid w:val="00B81E2D"/>
    <w:rsid w:val="00B90EA9"/>
    <w:rsid w:val="00B92B90"/>
    <w:rsid w:val="00BA4D90"/>
    <w:rsid w:val="00BB4FB8"/>
    <w:rsid w:val="00BB6467"/>
    <w:rsid w:val="00BB7B2E"/>
    <w:rsid w:val="00BD418D"/>
    <w:rsid w:val="00BD42F6"/>
    <w:rsid w:val="00BE597D"/>
    <w:rsid w:val="00C00169"/>
    <w:rsid w:val="00C262DD"/>
    <w:rsid w:val="00C45DEB"/>
    <w:rsid w:val="00C55E12"/>
    <w:rsid w:val="00C56399"/>
    <w:rsid w:val="00C67E90"/>
    <w:rsid w:val="00C759E5"/>
    <w:rsid w:val="00C82937"/>
    <w:rsid w:val="00CA0447"/>
    <w:rsid w:val="00CB272C"/>
    <w:rsid w:val="00CB2981"/>
    <w:rsid w:val="00CB3539"/>
    <w:rsid w:val="00CC10C7"/>
    <w:rsid w:val="00CC7379"/>
    <w:rsid w:val="00CD08AF"/>
    <w:rsid w:val="00CD7B18"/>
    <w:rsid w:val="00D0171F"/>
    <w:rsid w:val="00D01EA9"/>
    <w:rsid w:val="00D01FF2"/>
    <w:rsid w:val="00D02C36"/>
    <w:rsid w:val="00D171BF"/>
    <w:rsid w:val="00D50E0F"/>
    <w:rsid w:val="00D61765"/>
    <w:rsid w:val="00D76432"/>
    <w:rsid w:val="00D93BF9"/>
    <w:rsid w:val="00DA09C4"/>
    <w:rsid w:val="00DB23B2"/>
    <w:rsid w:val="00DC288D"/>
    <w:rsid w:val="00DD02C8"/>
    <w:rsid w:val="00DE2C47"/>
    <w:rsid w:val="00DE70D3"/>
    <w:rsid w:val="00DF00FE"/>
    <w:rsid w:val="00DF7F98"/>
    <w:rsid w:val="00E02D91"/>
    <w:rsid w:val="00E05BEF"/>
    <w:rsid w:val="00E209B4"/>
    <w:rsid w:val="00E538F0"/>
    <w:rsid w:val="00E77D4F"/>
    <w:rsid w:val="00E8597D"/>
    <w:rsid w:val="00E9544B"/>
    <w:rsid w:val="00EB1FBE"/>
    <w:rsid w:val="00EB3E32"/>
    <w:rsid w:val="00EC2539"/>
    <w:rsid w:val="00EE065B"/>
    <w:rsid w:val="00EE0718"/>
    <w:rsid w:val="00EE4226"/>
    <w:rsid w:val="00EE4EAA"/>
    <w:rsid w:val="00EF3DD7"/>
    <w:rsid w:val="00F248DA"/>
    <w:rsid w:val="00F43BF4"/>
    <w:rsid w:val="00F65CDF"/>
    <w:rsid w:val="00F73FFC"/>
    <w:rsid w:val="00F92B79"/>
    <w:rsid w:val="00F94836"/>
    <w:rsid w:val="00FA2EAD"/>
    <w:rsid w:val="00FD14DF"/>
    <w:rsid w:val="00FE4A00"/>
    <w:rsid w:val="00FF73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47B6A770"/>
  <w15:chartTrackingRefBased/>
  <w15:docId w15:val="{739A166E-79DC-4ACB-95A1-94BD5CDC5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left="2"/>
    </w:pPr>
    <w:rPr>
      <w:rFonts w:eastAsia="ＭＳ ゴシック"/>
      <w:color w:val="0000FF"/>
      <w:sz w:val="24"/>
    </w:rPr>
  </w:style>
  <w:style w:type="paragraph" w:styleId="a4">
    <w:name w:val="footer"/>
    <w:basedOn w:val="a"/>
    <w:semiHidden/>
    <w:pPr>
      <w:tabs>
        <w:tab w:val="center" w:pos="4252"/>
        <w:tab w:val="right" w:pos="8504"/>
      </w:tabs>
      <w:snapToGrid w:val="0"/>
    </w:pPr>
  </w:style>
  <w:style w:type="paragraph" w:styleId="a5">
    <w:name w:val="Body Text"/>
    <w:basedOn w:val="a"/>
    <w:semiHidden/>
    <w:rPr>
      <w:rFonts w:ascii="ＭＳ ゴシック" w:eastAsia="ＭＳ ゴシック" w:hAnsi="ＭＳ ゴシック"/>
      <w:sz w:val="24"/>
    </w:rPr>
  </w:style>
  <w:style w:type="paragraph" w:styleId="2">
    <w:name w:val="Body Text 2"/>
    <w:basedOn w:val="a"/>
    <w:semiHidden/>
    <w:rPr>
      <w:rFonts w:ascii="ＭＳ ゴシック" w:eastAsia="ＭＳ ゴシック" w:hAnsi="ＭＳ 明朝"/>
      <w:b/>
      <w:bCs/>
      <w:sz w:val="24"/>
    </w:rPr>
  </w:style>
  <w:style w:type="paragraph" w:styleId="3">
    <w:name w:val="Body Text 3"/>
    <w:basedOn w:val="a"/>
    <w:semiHidden/>
    <w:rPr>
      <w:rFonts w:ascii="ＭＳ ゴシック" w:hAnsi="ＭＳ ゴシック"/>
      <w:sz w:val="20"/>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rPr>
  </w:style>
  <w:style w:type="character" w:styleId="HTML0">
    <w:name w:val="HTML Typewriter"/>
    <w:semiHidden/>
    <w:rPr>
      <w:rFonts w:ascii="ＭＳ ゴシック" w:eastAsia="ＭＳ ゴシック" w:hAnsi="ＭＳ ゴシック" w:cs="ＭＳ ゴシック"/>
      <w:sz w:val="24"/>
      <w:szCs w:val="24"/>
    </w:rPr>
  </w:style>
  <w:style w:type="paragraph" w:styleId="20">
    <w:name w:val="Body Text Indent 2"/>
    <w:basedOn w:val="a"/>
    <w:semiHidden/>
    <w:pPr>
      <w:spacing w:line="280" w:lineRule="exact"/>
      <w:ind w:left="200" w:hangingChars="100" w:hanging="200"/>
    </w:pPr>
    <w:rPr>
      <w:rFonts w:hAnsi="ＭＳ 明朝"/>
      <w:sz w:val="20"/>
    </w:rPr>
  </w:style>
  <w:style w:type="paragraph" w:styleId="30">
    <w:name w:val="Body Text Indent 3"/>
    <w:basedOn w:val="a"/>
    <w:semiHidden/>
    <w:pPr>
      <w:ind w:firstLineChars="100" w:firstLine="210"/>
    </w:pPr>
    <w:rPr>
      <w:color w:val="000000"/>
    </w:rPr>
  </w:style>
  <w:style w:type="paragraph" w:styleId="a6">
    <w:name w:val="header"/>
    <w:basedOn w:val="a"/>
    <w:link w:val="a7"/>
    <w:uiPriority w:val="99"/>
    <w:unhideWhenUsed/>
    <w:rsid w:val="00B25C2C"/>
    <w:pPr>
      <w:tabs>
        <w:tab w:val="center" w:pos="4252"/>
        <w:tab w:val="right" w:pos="8504"/>
      </w:tabs>
      <w:snapToGrid w:val="0"/>
    </w:pPr>
  </w:style>
  <w:style w:type="character" w:customStyle="1" w:styleId="a7">
    <w:name w:val="ヘッダー (文字)"/>
    <w:link w:val="a6"/>
    <w:uiPriority w:val="99"/>
    <w:rsid w:val="00B25C2C"/>
    <w:rPr>
      <w:rFonts w:ascii="ＭＳ 明朝"/>
      <w:kern w:val="2"/>
      <w:sz w:val="21"/>
      <w:szCs w:val="24"/>
    </w:rPr>
  </w:style>
  <w:style w:type="character" w:styleId="a8">
    <w:name w:val="Hyperlink"/>
    <w:basedOn w:val="a0"/>
    <w:uiPriority w:val="99"/>
    <w:unhideWhenUsed/>
    <w:rsid w:val="00DE2C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kaikei-home.com/kawasaki-na-a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4.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kaikei-home.com/kawasaki-na-ac/"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Words>
  <Characters>95</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志賀功宗</dc:creator>
  <cp:keywords/>
  <dc:description/>
  <cp:lastModifiedBy>直美 川﨑</cp:lastModifiedBy>
  <cp:revision>2</cp:revision>
  <cp:lastPrinted>2026-05-15T01:36:00Z</cp:lastPrinted>
  <dcterms:created xsi:type="dcterms:W3CDTF">2026-05-15T07:28:00Z</dcterms:created>
  <dcterms:modified xsi:type="dcterms:W3CDTF">2026-05-15T07:28:00Z</dcterms:modified>
</cp:coreProperties>
</file>