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2B6B553A" w:rsidR="007538D7" w:rsidRDefault="006577D0">
      <w:r>
        <w:rPr>
          <w:noProof/>
        </w:rPr>
        <mc:AlternateContent>
          <mc:Choice Requires="wps">
            <w:drawing>
              <wp:anchor distT="0" distB="0" distL="114300" distR="114300" simplePos="0" relativeHeight="251672576" behindDoc="0" locked="0" layoutInCell="1" allowOverlap="1" wp14:anchorId="246874FF" wp14:editId="7C075583">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379A39F9" w:rsidR="00BB6467" w:rsidRPr="00EE4226" w:rsidRDefault="00E965F2"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379A39F9" w:rsidR="00BB6467" w:rsidRPr="00EE4226" w:rsidRDefault="00E965F2"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6A5846AA">
                <wp:simplePos x="0" y="0"/>
                <wp:positionH relativeFrom="column">
                  <wp:posOffset>104775</wp:posOffset>
                </wp:positionH>
                <wp:positionV relativeFrom="paragraph">
                  <wp:posOffset>869950</wp:posOffset>
                </wp:positionV>
                <wp:extent cx="6629400" cy="660400"/>
                <wp:effectExtent l="0" t="0" r="0" b="635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74E34" w14:textId="77777777" w:rsidR="00AA167E" w:rsidRDefault="00AA167E" w:rsidP="00AA167E">
                            <w:pPr>
                              <w:spacing w:line="280" w:lineRule="exact"/>
                            </w:pPr>
                            <w:r>
                              <w:rPr>
                                <w:rFonts w:hint="eastAsia"/>
                              </w:rPr>
                              <w:t>子供のSNS利用を禁止する国がでてきました。子供だけでなく、電車内や待合室では大半の大人がスマホ画</w:t>
                            </w:r>
                          </w:p>
                          <w:p w14:paraId="274FCF6A" w14:textId="77777777" w:rsidR="00AA167E" w:rsidRDefault="00AA167E" w:rsidP="00AA167E">
                            <w:pPr>
                              <w:spacing w:line="280" w:lineRule="exact"/>
                            </w:pPr>
                            <w:r>
                              <w:rPr>
                                <w:rFonts w:hint="eastAsia"/>
                              </w:rPr>
                              <w:t>面に釘付けになっています。情報収集は必要ですが真偽の定かでない動画内容や生成AIによるフェイク画像</w:t>
                            </w:r>
                          </w:p>
                          <w:p w14:paraId="3BD4D85F" w14:textId="77777777" w:rsidR="00AA167E" w:rsidRPr="003403AE" w:rsidRDefault="00AA167E" w:rsidP="00AA167E">
                            <w:pPr>
                              <w:spacing w:line="280" w:lineRule="exact"/>
                            </w:pPr>
                            <w:r>
                              <w:rPr>
                                <w:rFonts w:hint="eastAsia"/>
                              </w:rPr>
                              <w:t>などある種の有害情報も含まれているので、受け手側のリテラシーが求められます。所長税理士 川崎 直美</w:t>
                            </w:r>
                          </w:p>
                          <w:p w14:paraId="5A43D6CE" w14:textId="0C5E8721" w:rsidR="007538D7" w:rsidRPr="00E8421E" w:rsidRDefault="007538D7">
                            <w:pPr>
                              <w:spacing w:line="280" w:lineRule="exac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04074E34" w14:textId="77777777" w:rsidR="00AA167E" w:rsidRDefault="00AA167E" w:rsidP="00AA167E">
                      <w:pPr>
                        <w:spacing w:line="280" w:lineRule="exact"/>
                      </w:pPr>
                      <w:r>
                        <w:rPr>
                          <w:rFonts w:hint="eastAsia"/>
                        </w:rPr>
                        <w:t>子供のSNS利用を禁止する国がでてきました。子供だけでなく、電車内や待合室では大半の大人がスマホ画</w:t>
                      </w:r>
                    </w:p>
                    <w:p w14:paraId="274FCF6A" w14:textId="77777777" w:rsidR="00AA167E" w:rsidRDefault="00AA167E" w:rsidP="00AA167E">
                      <w:pPr>
                        <w:spacing w:line="280" w:lineRule="exact"/>
                      </w:pPr>
                      <w:r>
                        <w:rPr>
                          <w:rFonts w:hint="eastAsia"/>
                        </w:rPr>
                        <w:t>面に釘付けになっています。情報収集は必要ですが真偽の定かでない動画内容や生成AIによるフェイク画像</w:t>
                      </w:r>
                    </w:p>
                    <w:p w14:paraId="3BD4D85F" w14:textId="77777777" w:rsidR="00AA167E" w:rsidRPr="003403AE" w:rsidRDefault="00AA167E" w:rsidP="00AA167E">
                      <w:pPr>
                        <w:spacing w:line="280" w:lineRule="exact"/>
                      </w:pPr>
                      <w:r>
                        <w:rPr>
                          <w:rFonts w:hint="eastAsia"/>
                        </w:rPr>
                        <w:t>などある種の有害情報も含まれているので、受け手側のリテラシーが求められます。所長税理士 川崎 直美</w:t>
                      </w:r>
                    </w:p>
                    <w:p w14:paraId="5A43D6CE" w14:textId="0C5E8721" w:rsidR="007538D7" w:rsidRPr="00E8421E" w:rsidRDefault="007538D7">
                      <w:pPr>
                        <w:spacing w:line="280" w:lineRule="exact"/>
                      </w:pPr>
                    </w:p>
                  </w:txbxContent>
                </v:textbox>
              </v:shape>
            </w:pict>
          </mc:Fallback>
        </mc:AlternateContent>
      </w:r>
    </w:p>
    <w:p w14:paraId="73F5B5C0" w14:textId="000BBCA7" w:rsidR="007538D7" w:rsidRDefault="006577D0">
      <w:r>
        <w:rPr>
          <w:noProof/>
        </w:rPr>
        <mc:AlternateContent>
          <mc:Choice Requires="wps">
            <w:drawing>
              <wp:anchor distT="0" distB="0" distL="114300" distR="114300" simplePos="0" relativeHeight="251674624" behindDoc="0" locked="0" layoutInCell="1" allowOverlap="1" wp14:anchorId="2AF23004" wp14:editId="742E9C48">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0656A131" w:rsidR="006577D0" w:rsidRPr="006577D0" w:rsidRDefault="00E965F2" w:rsidP="006577D0">
                            <w:pPr>
                              <w:jc w:val="cente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R8年9</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.197</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0656A131" w:rsidR="006577D0" w:rsidRPr="006577D0" w:rsidRDefault="00E965F2" w:rsidP="006577D0">
                      <w:pPr>
                        <w:jc w:val="cente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R8年9</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.197</w:t>
                      </w:r>
                    </w:p>
                  </w:txbxContent>
                </v:textbox>
                <w10:wrap anchorx="margin"/>
              </v:shape>
            </w:pict>
          </mc:Fallback>
        </mc:AlternateContent>
      </w:r>
    </w:p>
    <w:p w14:paraId="344A733F" w14:textId="3C3847CB" w:rsidR="007538D7" w:rsidRDefault="007538D7"/>
    <w:p w14:paraId="27341254" w14:textId="29F7953B" w:rsidR="007538D7" w:rsidRDefault="007538D7"/>
    <w:p w14:paraId="13AFDD36" w14:textId="141DF20E" w:rsidR="007538D7" w:rsidRDefault="007538D7"/>
    <w:p w14:paraId="5CC61909" w14:textId="27942BF0" w:rsidR="007538D7" w:rsidRDefault="007538D7"/>
    <w:p w14:paraId="36BB65DB" w14:textId="22A55C7A" w:rsidR="007538D7" w:rsidRDefault="007538D7"/>
    <w:p w14:paraId="4E3F5880" w14:textId="45605F3D" w:rsidR="007538D7" w:rsidRDefault="000769F0">
      <w:r>
        <w:rPr>
          <w:noProof/>
        </w:rPr>
        <w:drawing>
          <wp:anchor distT="0" distB="0" distL="114300" distR="114300" simplePos="0" relativeHeight="251622384" behindDoc="0" locked="0" layoutInCell="1" allowOverlap="1" wp14:anchorId="52521BFA" wp14:editId="6F4812B8">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4DEFFC82" w:rsidR="007538D7" w:rsidRDefault="007538D7"/>
    <w:p w14:paraId="1497E4A6" w14:textId="76C5CEC0" w:rsidR="007538D7" w:rsidRDefault="007538D7"/>
    <w:p w14:paraId="222B6F20" w14:textId="3EEDB2BE" w:rsidR="007538D7" w:rsidRDefault="000769F0">
      <w:r w:rsidRPr="000769F0">
        <w:rPr>
          <w:noProof/>
        </w:rPr>
        <mc:AlternateContent>
          <mc:Choice Requires="wps">
            <w:drawing>
              <wp:anchor distT="0" distB="0" distL="114300" distR="114300" simplePos="0" relativeHeight="251623408" behindDoc="0" locked="0" layoutInCell="1" allowOverlap="1" wp14:anchorId="4C62E5D8" wp14:editId="3B030705">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61B264F6" w:rsidR="000769F0" w:rsidRPr="00173036" w:rsidRDefault="000769F0" w:rsidP="000769F0">
                            <w:pPr>
                              <w:jc w:val="center"/>
                              <w:rPr>
                                <w:rFonts w:ascii="ＭＳ ゴシック" w:eastAsia="ＭＳ ゴシック"/>
                                <w:b/>
                                <w:bCs/>
                                <w:sz w:val="24"/>
                                <w:u w:val="single"/>
                              </w:rPr>
                            </w:pPr>
                            <w:r w:rsidRPr="00173036">
                              <w:rPr>
                                <w:rFonts w:ascii="ＭＳ ゴシック" w:eastAsia="ＭＳ ゴシック" w:hint="eastAsia"/>
                                <w:b/>
                                <w:bCs/>
                                <w:sz w:val="24"/>
                                <w:u w:val="single"/>
                              </w:rPr>
                              <w:t>今月のマメ知識：</w:t>
                            </w:r>
                            <w:r w:rsidRPr="00173036">
                              <w:rPr>
                                <w:rFonts w:ascii="ＭＳ ゴシック" w:eastAsia="ＭＳ ゴシック" w:hAnsi="ＭＳ ゴシック"/>
                                <w:b/>
                                <w:sz w:val="24"/>
                                <w:u w:val="single"/>
                              </w:rPr>
                              <w:t>【</w:t>
                            </w:r>
                            <w:r w:rsidR="00173036" w:rsidRPr="00173036">
                              <w:rPr>
                                <w:rFonts w:ascii="ＭＳ ゴシック" w:eastAsia="ＭＳ ゴシック" w:hAnsi="ＭＳ ゴシック" w:hint="eastAsia"/>
                                <w:b/>
                                <w:sz w:val="24"/>
                                <w:u w:val="single"/>
                              </w:rPr>
                              <w:t>国税総合管理システムが刷新されます</w:t>
                            </w:r>
                            <w:r w:rsidRPr="00173036">
                              <w:rPr>
                                <w:rFonts w:ascii="ＭＳ ゴシック" w:eastAsia="ＭＳ ゴシック" w:hAnsi="ＭＳ ゴシック"/>
                                <w:b/>
                                <w:sz w:val="24"/>
                                <w:u w:val="single"/>
                              </w:rPr>
                              <w:t>】</w:t>
                            </w:r>
                          </w:p>
                          <w:p w14:paraId="6E6E8763" w14:textId="77777777" w:rsidR="00D8599F" w:rsidRDefault="00173036" w:rsidP="00173036">
                            <w:r w:rsidRPr="00173036">
                              <w:rPr>
                                <w:rFonts w:hint="eastAsia"/>
                              </w:rPr>
                              <w:t>ＫＳＫ（国税総合管理システム）とは、全国の国税局・税務署をネットワークで結び、納税者の申告・納税情報を一元管理する国税庁の基幹システムです。１９９５年の導入以来、各税目の管理や税務調査など幅広い業</w:t>
                            </w:r>
                          </w:p>
                          <w:p w14:paraId="1DFC79A5" w14:textId="77777777" w:rsidR="00D8599F" w:rsidRDefault="00173036" w:rsidP="00D8599F">
                            <w:pPr>
                              <w:ind w:firstLineChars="1100" w:firstLine="2310"/>
                            </w:pPr>
                            <w:r w:rsidRPr="00173036">
                              <w:rPr>
                                <w:rFonts w:hint="eastAsia"/>
                              </w:rPr>
                              <w:t>務を支えてきましたが、２０２６年９月から「ＫＳＫ２」へ約25年ぶりに全面刷新</w:t>
                            </w:r>
                          </w:p>
                          <w:p w14:paraId="40CEEDE0" w14:textId="77777777" w:rsidR="00D8599F" w:rsidRDefault="00173036" w:rsidP="00D8599F">
                            <w:pPr>
                              <w:ind w:firstLineChars="1100" w:firstLine="2310"/>
                            </w:pPr>
                            <w:r w:rsidRPr="00173036">
                              <w:rPr>
                                <w:rFonts w:hint="eastAsia"/>
                              </w:rPr>
                              <w:t>されます。開発コンセプトには、紙からデータ中心の事務処理への転換、税目データ</w:t>
                            </w:r>
                          </w:p>
                          <w:p w14:paraId="58874C30" w14:textId="77777777" w:rsidR="00D8599F" w:rsidRDefault="00173036" w:rsidP="00D8599F">
                            <w:pPr>
                              <w:ind w:firstLineChars="1100" w:firstLine="2310"/>
                            </w:pPr>
                            <w:r w:rsidRPr="00173036">
                              <w:rPr>
                                <w:rFonts w:hint="eastAsia"/>
                              </w:rPr>
                              <w:t>ベースの統合、汎用的なオープンシステムへの移行が掲げられています。従来の縦割</w:t>
                            </w:r>
                          </w:p>
                          <w:p w14:paraId="04CB1B4C" w14:textId="77777777" w:rsidR="00D8599F" w:rsidRDefault="00173036" w:rsidP="00D8599F">
                            <w:pPr>
                              <w:ind w:firstLineChars="1100" w:firstLine="2310"/>
                            </w:pPr>
                            <w:r w:rsidRPr="00173036">
                              <w:rPr>
                                <w:rFonts w:hint="eastAsia"/>
                              </w:rPr>
                              <w:t>り管理から、ＫＳＫ２では納税者単位での横断的な一元管理に変わるため、複数税目</w:t>
                            </w:r>
                          </w:p>
                          <w:p w14:paraId="5FDB8019" w14:textId="77777777" w:rsidR="00D8599F" w:rsidRDefault="00173036" w:rsidP="00D8599F">
                            <w:pPr>
                              <w:ind w:firstLineChars="1100" w:firstLine="2310"/>
                            </w:pPr>
                            <w:r w:rsidRPr="00173036">
                              <w:rPr>
                                <w:rFonts w:hint="eastAsia"/>
                              </w:rPr>
                              <w:t>をまたいだデータの確認や分析が迅速化します。さらにＡＩ－ＯＣＲの活用や電子申</w:t>
                            </w:r>
                          </w:p>
                          <w:p w14:paraId="46EDD322" w14:textId="7EE2DA3E" w:rsidR="000769F0" w:rsidRPr="00173036" w:rsidRDefault="00173036" w:rsidP="00D8599F">
                            <w:pPr>
                              <w:ind w:firstLineChars="1100" w:firstLine="2310"/>
                            </w:pPr>
                            <w:r w:rsidRPr="00173036">
                              <w:rPr>
                                <w:rFonts w:hint="eastAsia"/>
                              </w:rPr>
                              <w:t>告との連携強化に加え、政府共通ネットワーク（ＧＳＳ）を介して調査先等の出先からもシステムへアクセスが可能となります。外部データ取り込みの強化も相まって、今後は法人・個人・資産課税が連携した多税目の総合調査がさらに進むとみられ、実務への影響が注目され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61B264F6" w:rsidR="000769F0" w:rsidRPr="00173036" w:rsidRDefault="000769F0" w:rsidP="000769F0">
                      <w:pPr>
                        <w:jc w:val="center"/>
                        <w:rPr>
                          <w:rFonts w:ascii="ＭＳ ゴシック" w:eastAsia="ＭＳ ゴシック"/>
                          <w:b/>
                          <w:bCs/>
                          <w:sz w:val="24"/>
                          <w:u w:val="single"/>
                        </w:rPr>
                      </w:pPr>
                      <w:r w:rsidRPr="00173036">
                        <w:rPr>
                          <w:rFonts w:ascii="ＭＳ ゴシック" w:eastAsia="ＭＳ ゴシック" w:hint="eastAsia"/>
                          <w:b/>
                          <w:bCs/>
                          <w:sz w:val="24"/>
                          <w:u w:val="single"/>
                        </w:rPr>
                        <w:t>今月のマメ知識：</w:t>
                      </w:r>
                      <w:r w:rsidRPr="00173036">
                        <w:rPr>
                          <w:rFonts w:ascii="ＭＳ ゴシック" w:eastAsia="ＭＳ ゴシック" w:hAnsi="ＭＳ ゴシック"/>
                          <w:b/>
                          <w:sz w:val="24"/>
                          <w:u w:val="single"/>
                        </w:rPr>
                        <w:t>【</w:t>
                      </w:r>
                      <w:r w:rsidR="00173036" w:rsidRPr="00173036">
                        <w:rPr>
                          <w:rFonts w:ascii="ＭＳ ゴシック" w:eastAsia="ＭＳ ゴシック" w:hAnsi="ＭＳ ゴシック" w:hint="eastAsia"/>
                          <w:b/>
                          <w:sz w:val="24"/>
                          <w:u w:val="single"/>
                        </w:rPr>
                        <w:t>国税総合管理システムが刷新されます</w:t>
                      </w:r>
                      <w:r w:rsidRPr="00173036">
                        <w:rPr>
                          <w:rFonts w:ascii="ＭＳ ゴシック" w:eastAsia="ＭＳ ゴシック" w:hAnsi="ＭＳ ゴシック"/>
                          <w:b/>
                          <w:sz w:val="24"/>
                          <w:u w:val="single"/>
                        </w:rPr>
                        <w:t>】</w:t>
                      </w:r>
                    </w:p>
                    <w:p w14:paraId="6E6E8763" w14:textId="77777777" w:rsidR="00D8599F" w:rsidRDefault="00173036" w:rsidP="00173036">
                      <w:r w:rsidRPr="00173036">
                        <w:rPr>
                          <w:rFonts w:hint="eastAsia"/>
                        </w:rPr>
                        <w:t>ＫＳＫ（国税総合管理システム）とは、全国の国税局・税務署をネットワークで結び、納税者の申告・納税情報を一元管理する国税庁の基幹システムです。１９９５年の導入以来、各税目の管理や税務調査など幅広い業</w:t>
                      </w:r>
                    </w:p>
                    <w:p w14:paraId="1DFC79A5" w14:textId="77777777" w:rsidR="00D8599F" w:rsidRDefault="00173036" w:rsidP="00D8599F">
                      <w:pPr>
                        <w:ind w:firstLineChars="1100" w:firstLine="2310"/>
                      </w:pPr>
                      <w:r w:rsidRPr="00173036">
                        <w:rPr>
                          <w:rFonts w:hint="eastAsia"/>
                        </w:rPr>
                        <w:t>務を支えてきましたが、２０２６年９月から「ＫＳＫ２」へ約25年ぶりに全面刷新</w:t>
                      </w:r>
                    </w:p>
                    <w:p w14:paraId="40CEEDE0" w14:textId="77777777" w:rsidR="00D8599F" w:rsidRDefault="00173036" w:rsidP="00D8599F">
                      <w:pPr>
                        <w:ind w:firstLineChars="1100" w:firstLine="2310"/>
                      </w:pPr>
                      <w:r w:rsidRPr="00173036">
                        <w:rPr>
                          <w:rFonts w:hint="eastAsia"/>
                        </w:rPr>
                        <w:t>されます。開発コンセプトには、紙からデータ中心の事務処理への転換、税目データ</w:t>
                      </w:r>
                    </w:p>
                    <w:p w14:paraId="58874C30" w14:textId="77777777" w:rsidR="00D8599F" w:rsidRDefault="00173036" w:rsidP="00D8599F">
                      <w:pPr>
                        <w:ind w:firstLineChars="1100" w:firstLine="2310"/>
                      </w:pPr>
                      <w:r w:rsidRPr="00173036">
                        <w:rPr>
                          <w:rFonts w:hint="eastAsia"/>
                        </w:rPr>
                        <w:t>ベースの統合、汎用的なオープンシステムへの移行が掲げられています。従来の縦割</w:t>
                      </w:r>
                    </w:p>
                    <w:p w14:paraId="04CB1B4C" w14:textId="77777777" w:rsidR="00D8599F" w:rsidRDefault="00173036" w:rsidP="00D8599F">
                      <w:pPr>
                        <w:ind w:firstLineChars="1100" w:firstLine="2310"/>
                      </w:pPr>
                      <w:r w:rsidRPr="00173036">
                        <w:rPr>
                          <w:rFonts w:hint="eastAsia"/>
                        </w:rPr>
                        <w:t>り管理から、ＫＳＫ２では納税者単位での横断的な一元管理に変わるため、複数税目</w:t>
                      </w:r>
                    </w:p>
                    <w:p w14:paraId="5FDB8019" w14:textId="77777777" w:rsidR="00D8599F" w:rsidRDefault="00173036" w:rsidP="00D8599F">
                      <w:pPr>
                        <w:ind w:firstLineChars="1100" w:firstLine="2310"/>
                      </w:pPr>
                      <w:r w:rsidRPr="00173036">
                        <w:rPr>
                          <w:rFonts w:hint="eastAsia"/>
                        </w:rPr>
                        <w:t>をまたいだデータの確認や分析が迅速化します。さらにＡＩ－ＯＣＲの活用や電子申</w:t>
                      </w:r>
                    </w:p>
                    <w:p w14:paraId="46EDD322" w14:textId="7EE2DA3E" w:rsidR="000769F0" w:rsidRPr="00173036" w:rsidRDefault="00173036" w:rsidP="00D8599F">
                      <w:pPr>
                        <w:ind w:firstLineChars="1100" w:firstLine="2310"/>
                      </w:pPr>
                      <w:r w:rsidRPr="00173036">
                        <w:rPr>
                          <w:rFonts w:hint="eastAsia"/>
                        </w:rPr>
                        <w:t>告との連携強化に加え、政府共通ネットワーク（ＧＳＳ）を介して調査先等の出先からもシステムへアクセスが可能となります。外部データ取り込みの強化も相まって、今後は法人・個人・資産課税が連携した多税目の総合調査がさらに進むとみられ、実務への影響が注目されます。</w:t>
                      </w:r>
                    </w:p>
                  </w:txbxContent>
                </v:textbox>
              </v:shape>
            </w:pict>
          </mc:Fallback>
        </mc:AlternateContent>
      </w:r>
    </w:p>
    <w:p w14:paraId="7752E8A7" w14:textId="57373520" w:rsidR="007538D7" w:rsidRDefault="007538D7"/>
    <w:p w14:paraId="42B43A31" w14:textId="5ED89E13" w:rsidR="007538D7" w:rsidRDefault="007538D7"/>
    <w:p w14:paraId="17293675" w14:textId="7F238035" w:rsidR="007538D7" w:rsidRDefault="00992F90">
      <w:r>
        <w:rPr>
          <w:noProof/>
        </w:rPr>
        <w:drawing>
          <wp:anchor distT="0" distB="0" distL="114300" distR="114300" simplePos="0" relativeHeight="251624433" behindDoc="0" locked="0" layoutInCell="1" allowOverlap="1" wp14:anchorId="6CA2BAA4" wp14:editId="7E310D20">
            <wp:simplePos x="0" y="0"/>
            <wp:positionH relativeFrom="margin">
              <wp:posOffset>209550</wp:posOffset>
            </wp:positionH>
            <wp:positionV relativeFrom="paragraph">
              <wp:posOffset>57150</wp:posOffset>
            </wp:positionV>
            <wp:extent cx="1393190" cy="12954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190" cy="12954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7C04D9EA" w:rsidR="007538D7" w:rsidRPr="00ED02E8" w:rsidRDefault="007538D7">
                            <w:pPr>
                              <w:jc w:val="center"/>
                              <w:rPr>
                                <w:rFonts w:ascii="Century" w:eastAsia="ＭＳ ゴシック"/>
                                <w:b/>
                                <w:bCs/>
                                <w:sz w:val="24"/>
                                <w:u w:val="single"/>
                              </w:rPr>
                            </w:pPr>
                            <w:r w:rsidRPr="00ED02E8">
                              <w:rPr>
                                <w:rFonts w:ascii="Century" w:eastAsia="ＭＳ ゴシック" w:hint="eastAsia"/>
                                <w:b/>
                                <w:bCs/>
                                <w:sz w:val="24"/>
                                <w:u w:val="single"/>
                              </w:rPr>
                              <w:t>今月のキーワード：【</w:t>
                            </w:r>
                            <w:r w:rsidR="00ED02E8" w:rsidRPr="00ED02E8">
                              <w:rPr>
                                <w:rFonts w:ascii="Century" w:eastAsia="ＭＳ ゴシック"/>
                                <w:b/>
                                <w:bCs/>
                                <w:sz w:val="24"/>
                                <w:u w:val="single"/>
                              </w:rPr>
                              <w:t>fine</w:t>
                            </w:r>
                            <w:r w:rsidRPr="00ED02E8">
                              <w:rPr>
                                <w:rFonts w:ascii="Century" w:eastAsia="ＭＳ ゴシック" w:hint="eastAsia"/>
                                <w:b/>
                                <w:bCs/>
                                <w:sz w:val="24"/>
                                <w:u w:val="single"/>
                              </w:rPr>
                              <w:t>】</w:t>
                            </w:r>
                          </w:p>
                          <w:p w14:paraId="0F793F5F" w14:textId="79A23B01" w:rsidR="007538D7" w:rsidRPr="00ED02E8" w:rsidRDefault="00ED02E8">
                            <w:pPr>
                              <w:rPr>
                                <w:rFonts w:ascii="Century"/>
                              </w:rPr>
                            </w:pPr>
                            <w:r w:rsidRPr="00ED02E8">
                              <w:rPr>
                                <w:rFonts w:ascii="Century" w:hint="eastAsia"/>
                              </w:rPr>
                              <w:t>この９月から住宅街や通学路など「生活道路」の法定速度が時速</w:t>
                            </w:r>
                            <w:r w:rsidRPr="003A2C46">
                              <w:rPr>
                                <w:rFonts w:hAnsi="ＭＳ 明朝" w:hint="eastAsia"/>
                              </w:rPr>
                              <w:t>30</w:t>
                            </w:r>
                            <w:r w:rsidRPr="00ED02E8">
                              <w:rPr>
                                <w:rFonts w:ascii="Century" w:hint="eastAsia"/>
                              </w:rPr>
                              <w:t>キロに引き下げられます。「スピード違反切符」は“</w:t>
                            </w:r>
                            <w:r w:rsidRPr="00ED02E8">
                              <w:rPr>
                                <w:rFonts w:ascii="Century" w:hint="eastAsia"/>
                              </w:rPr>
                              <w:t>speeding ticket</w:t>
                            </w:r>
                            <w:r w:rsidRPr="00ED02E8">
                              <w:rPr>
                                <w:rFonts w:ascii="Century" w:hint="eastAsia"/>
                              </w:rPr>
                              <w:t>”といいます。アメリカのドラマなどでよく出てきますが、スピード違反で止められた場合、抵抗しないという意思表示で、両手をハンドルに置いたまま警官の到着を待つようです。“</w:t>
                            </w:r>
                            <w:r w:rsidRPr="00ED02E8">
                              <w:rPr>
                                <w:rFonts w:ascii="Century" w:hint="eastAsia"/>
                              </w:rPr>
                              <w:t>I got a speeding ticket and a $150 fine.</w:t>
                            </w:r>
                            <w:r w:rsidRPr="00ED02E8">
                              <w:rPr>
                                <w:rFonts w:ascii="Century" w:hint="eastAsia"/>
                              </w:rPr>
                              <w:t>”は「スピード違反の切符を切られて</w:t>
                            </w:r>
                            <w:r w:rsidRPr="003A2C46">
                              <w:rPr>
                                <w:rFonts w:hAnsi="ＭＳ 明朝" w:hint="eastAsia"/>
                              </w:rPr>
                              <w:t>150</w:t>
                            </w:r>
                            <w:r w:rsidRPr="00ED02E8">
                              <w:rPr>
                                <w:rFonts w:ascii="Century" w:hint="eastAsia"/>
                              </w:rPr>
                              <w:t>ドルの罰金だ」です。“</w:t>
                            </w:r>
                            <w:r w:rsidRPr="00ED02E8">
                              <w:rPr>
                                <w:rFonts w:ascii="Century" w:hint="eastAsia"/>
                              </w:rPr>
                              <w:t>fine</w:t>
                            </w:r>
                            <w:r w:rsidRPr="00ED02E8">
                              <w:rPr>
                                <w:rFonts w:ascii="Century" w:hint="eastAsia"/>
                              </w:rPr>
                              <w:t>”は「すばらしい」の他に「罰金」という意味もあるのです。</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7C04D9EA" w:rsidR="007538D7" w:rsidRPr="00ED02E8" w:rsidRDefault="007538D7">
                      <w:pPr>
                        <w:jc w:val="center"/>
                        <w:rPr>
                          <w:rFonts w:ascii="Century" w:eastAsia="ＭＳ ゴシック"/>
                          <w:b/>
                          <w:bCs/>
                          <w:sz w:val="24"/>
                          <w:u w:val="single"/>
                        </w:rPr>
                      </w:pPr>
                      <w:r w:rsidRPr="00ED02E8">
                        <w:rPr>
                          <w:rFonts w:ascii="Century" w:eastAsia="ＭＳ ゴシック" w:hint="eastAsia"/>
                          <w:b/>
                          <w:bCs/>
                          <w:sz w:val="24"/>
                          <w:u w:val="single"/>
                        </w:rPr>
                        <w:t>今月のキーワード：【</w:t>
                      </w:r>
                      <w:r w:rsidR="00ED02E8" w:rsidRPr="00ED02E8">
                        <w:rPr>
                          <w:rFonts w:ascii="Century" w:eastAsia="ＭＳ ゴシック"/>
                          <w:b/>
                          <w:bCs/>
                          <w:sz w:val="24"/>
                          <w:u w:val="single"/>
                        </w:rPr>
                        <w:t>fine</w:t>
                      </w:r>
                      <w:r w:rsidRPr="00ED02E8">
                        <w:rPr>
                          <w:rFonts w:ascii="Century" w:eastAsia="ＭＳ ゴシック" w:hint="eastAsia"/>
                          <w:b/>
                          <w:bCs/>
                          <w:sz w:val="24"/>
                          <w:u w:val="single"/>
                        </w:rPr>
                        <w:t>】</w:t>
                      </w:r>
                    </w:p>
                    <w:p w14:paraId="0F793F5F" w14:textId="79A23B01" w:rsidR="007538D7" w:rsidRPr="00ED02E8" w:rsidRDefault="00ED02E8">
                      <w:pPr>
                        <w:rPr>
                          <w:rFonts w:ascii="Century"/>
                        </w:rPr>
                      </w:pPr>
                      <w:r w:rsidRPr="00ED02E8">
                        <w:rPr>
                          <w:rFonts w:ascii="Century" w:hint="eastAsia"/>
                        </w:rPr>
                        <w:t>この９月から住宅街や通学路など「生活道路」の法定速度が時速</w:t>
                      </w:r>
                      <w:r w:rsidRPr="003A2C46">
                        <w:rPr>
                          <w:rFonts w:hAnsi="ＭＳ 明朝" w:hint="eastAsia"/>
                        </w:rPr>
                        <w:t>30</w:t>
                      </w:r>
                      <w:r w:rsidRPr="00ED02E8">
                        <w:rPr>
                          <w:rFonts w:ascii="Century" w:hint="eastAsia"/>
                        </w:rPr>
                        <w:t>キロに引き下げられます。「スピード違反切符」は“</w:t>
                      </w:r>
                      <w:r w:rsidRPr="00ED02E8">
                        <w:rPr>
                          <w:rFonts w:ascii="Century" w:hint="eastAsia"/>
                        </w:rPr>
                        <w:t>speeding ticket</w:t>
                      </w:r>
                      <w:r w:rsidRPr="00ED02E8">
                        <w:rPr>
                          <w:rFonts w:ascii="Century" w:hint="eastAsia"/>
                        </w:rPr>
                        <w:t>”といいます。アメリカのドラマなどでよく出てきますが、スピード違反で止められた場合、抵抗しないという意思表示で、両手をハンドルに置いたまま警官の到着を待つようです。“</w:t>
                      </w:r>
                      <w:r w:rsidRPr="00ED02E8">
                        <w:rPr>
                          <w:rFonts w:ascii="Century" w:hint="eastAsia"/>
                        </w:rPr>
                        <w:t>I got a speeding ticket and a $150 fine.</w:t>
                      </w:r>
                      <w:r w:rsidRPr="00ED02E8">
                        <w:rPr>
                          <w:rFonts w:ascii="Century" w:hint="eastAsia"/>
                        </w:rPr>
                        <w:t>”は「スピード違反の切符を切られて</w:t>
                      </w:r>
                      <w:r w:rsidRPr="003A2C46">
                        <w:rPr>
                          <w:rFonts w:hAnsi="ＭＳ 明朝" w:hint="eastAsia"/>
                        </w:rPr>
                        <w:t>150</w:t>
                      </w:r>
                      <w:r w:rsidRPr="00ED02E8">
                        <w:rPr>
                          <w:rFonts w:ascii="Century" w:hint="eastAsia"/>
                        </w:rPr>
                        <w:t>ドルの罰金だ」です。“</w:t>
                      </w:r>
                      <w:r w:rsidRPr="00ED02E8">
                        <w:rPr>
                          <w:rFonts w:ascii="Century" w:hint="eastAsia"/>
                        </w:rPr>
                        <w:t>fine</w:t>
                      </w:r>
                      <w:r w:rsidRPr="00ED02E8">
                        <w:rPr>
                          <w:rFonts w:ascii="Century" w:hint="eastAsia"/>
                        </w:rPr>
                        <w:t>”は「すばらしい」の他に「罰金」という意味もあるのです。</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454AB996" w:rsidR="007538D7" w:rsidRPr="00B540FF" w:rsidRDefault="00B540FF">
                            <w:r w:rsidRPr="00B540FF">
                              <w:rPr>
                                <w:rFonts w:hint="eastAsia"/>
                              </w:rPr>
                              <w:t>１０月８日は「足袋（</w:t>
                            </w:r>
                            <w:r w:rsidRPr="00B540FF">
                              <w:rPr>
                                <w:rFonts w:hint="eastAsia"/>
                              </w:rPr>
                              <w:t>たび）の日」。秋から冬にかけて七五三、お正月、成人式などで和服を着る機会が増えること、また数字の８が末広がりで縁起が良いことから、日本足袋工業会が制定しました。ところで足袋は、和装用ばかりではありません。例えばパリ発のラグジュアリーブランド「Maison Margiela（メゾン マルジェラ）」では、つま先が二股に分かれているシューズ「タビ」を１９８９年から展開しており、サンダルからブーツまで多彩なラインナップが長く人気を博しています。また世界をリードするスポーツブランド「Nike（ナイキ）」の「エアリフト」シリーズも足袋型スニーカーの定番。ことしは発売30周年のメモリアルイヤーを迎え、限定モデルや復刻版が国内外のファンを喜ばせているとか。足袋を履く文化を次世代に伝え、その魅力や価値を再認識することを目的につくられた「足袋の日」。記念日にはあらためて日本が誇る伝統デザインを見直してみませんか。</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454AB996" w:rsidR="007538D7" w:rsidRPr="00B540FF" w:rsidRDefault="00B540FF">
                      <w:r w:rsidRPr="00B540FF">
                        <w:rPr>
                          <w:rFonts w:hint="eastAsia"/>
                        </w:rPr>
                        <w:t>１０月８日は「足袋（</w:t>
                      </w:r>
                      <w:r w:rsidRPr="00B540FF">
                        <w:rPr>
                          <w:rFonts w:hint="eastAsia"/>
                        </w:rPr>
                        <w:t>たび）の日」。秋から冬にかけて七五三、お正月、成人式などで和服を着る機会が増えること、また数字の８が末広がりで縁起が良いことから、日本足袋工業会が制定しました。ところで足袋は、和装用ばかりではありません。例えばパリ発のラグジュアリーブランド「Maison Margiela（メゾン マルジェラ）」では、つま先が二股に分かれているシューズ「タビ」を１９８９年から展開しており、サンダルからブーツまで多彩なラインナップが長く人気を博しています。また世界をリードするスポーツブランド「Nike（ナイキ）」の「エアリフト」シリーズも足袋型スニーカーの定番。ことしは発売30周年のメモリアルイヤーを迎え、限定モデルや復刻版が国内外のファンを喜ばせているとか。足袋を履く文化を次世代に伝え、その魅力や価値を再認識することを目的につくられた「足袋の日」。記念日にはあらためて日本が誇る伝統デザインを見直してみませんか。</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52FDA8E1" w:rsidR="007538D7" w:rsidRPr="00591E73" w:rsidRDefault="00591E73">
                            <w:r w:rsidRPr="00591E73">
                              <w:rPr>
                                <w:rFonts w:hint="eastAsia"/>
                              </w:rPr>
                              <w:t>ダイコンやニンジン、キノコ類は、天日で干すと水分が抜けて保存しやすくなります。また、うま味が凝縮され、歯ごたえや香りも生とはひと味違うものに。干すことは食材を長持ちさせるだけでなく、新しいおいしさに変える昔ながらの台所の知恵ですね。</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52FDA8E1" w:rsidR="007538D7" w:rsidRPr="00591E73" w:rsidRDefault="00591E73">
                      <w:r w:rsidRPr="00591E73">
                        <w:rPr>
                          <w:rFonts w:hint="eastAsia"/>
                        </w:rPr>
                        <w:t>ダイコンやニンジン、キノコ類は、天日で干すと水分が抜けて保存しやすくなります。また、うま味が凝縮され、歯ごたえや香りも生とはひと味違うものに。干すことは食材を長持ちさせるだけでなく、新しいおいしさに変える昔ながらの台所の知恵ですね。</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6965DEF2" w:rsidR="007538D7" w:rsidRDefault="007527AC">
      <w:r>
        <w:rPr>
          <w:noProof/>
        </w:rPr>
        <w:lastRenderedPageBreak/>
        <w:drawing>
          <wp:anchor distT="0" distB="0" distL="114300" distR="114300" simplePos="0" relativeHeight="251630583" behindDoc="0" locked="0" layoutInCell="1" allowOverlap="1" wp14:anchorId="09F37868" wp14:editId="6424103E">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434D1D8F">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31BB483F" w:rsidR="007538D7" w:rsidRDefault="007538D7"/>
    <w:p w14:paraId="6BB30A8A" w14:textId="346A5564" w:rsidR="007538D7" w:rsidRDefault="007527AC">
      <w:r>
        <w:rPr>
          <w:noProof/>
        </w:rPr>
        <mc:AlternateContent>
          <mc:Choice Requires="wps">
            <w:drawing>
              <wp:anchor distT="0" distB="0" distL="114300" distR="114300" simplePos="0" relativeHeight="251659264" behindDoc="0" locked="0" layoutInCell="1" allowOverlap="1" wp14:anchorId="1F29B0DB" wp14:editId="120ECDB2">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07B52D79" w:rsidR="007527AC" w:rsidRPr="008E1C2D" w:rsidRDefault="007527AC" w:rsidP="007527AC">
                            <w:pPr>
                              <w:jc w:val="center"/>
                              <w:rPr>
                                <w:rFonts w:ascii="ＭＳ ゴシック" w:eastAsia="ＭＳ ゴシック" w:hAnsi="ＭＳ ゴシック"/>
                                <w:b/>
                                <w:bCs/>
                                <w:sz w:val="24"/>
                                <w:u w:val="single"/>
                              </w:rPr>
                            </w:pPr>
                            <w:r w:rsidRPr="008E1C2D">
                              <w:rPr>
                                <w:rFonts w:ascii="ＭＳ ゴシック" w:eastAsia="ＭＳ ゴシック" w:hAnsi="ＭＳ ゴシック" w:hint="eastAsia"/>
                                <w:b/>
                                <w:bCs/>
                                <w:sz w:val="24"/>
                                <w:u w:val="single"/>
                              </w:rPr>
                              <w:t>今月の商売のヒント：【</w:t>
                            </w:r>
                            <w:r w:rsidR="008E1C2D" w:rsidRPr="008E1C2D">
                              <w:rPr>
                                <w:rFonts w:ascii="ＭＳ ゴシック" w:eastAsia="ＭＳ ゴシック" w:hAnsi="ＭＳ ゴシック" w:hint="eastAsia"/>
                                <w:b/>
                                <w:bCs/>
                                <w:sz w:val="24"/>
                                <w:u w:val="single"/>
                              </w:rPr>
                              <w:t>脳のブレーキの外し方</w:t>
                            </w:r>
                            <w:r w:rsidRPr="008E1C2D">
                              <w:rPr>
                                <w:rFonts w:ascii="ＭＳ ゴシック" w:eastAsia="ＭＳ ゴシック" w:hAnsi="ＭＳ ゴシック" w:hint="eastAsia"/>
                                <w:b/>
                                <w:bCs/>
                                <w:sz w:val="24"/>
                                <w:u w:val="single"/>
                              </w:rPr>
                              <w:t>】</w:t>
                            </w:r>
                          </w:p>
                          <w:p w14:paraId="2625E501" w14:textId="77777777" w:rsidR="005A61D2" w:rsidRDefault="008E1C2D" w:rsidP="008E1C2D">
                            <w:r w:rsidRPr="008E1C2D">
                              <w:rPr>
                                <w:rFonts w:hint="eastAsia"/>
                              </w:rPr>
                              <w:t>面白い心理実験があります。ＡとＢの２つのグループを作り、Ａにはまず「新しい挑戦に伴うリスク」を、次に「得られるメリット」を書き出してもらいました。Ｂには逆に、まず「得られるメリット」を、次に「新しい挑戦に伴うリスク」を書いてもらいました。その結果、どちらのグループも、先に書き出した項目のほうが圧倒的に多かったそうです。つまり、物事を「チャンス」と捉えるか「リスク」と恐れるかは、最初にどちらへ意識を向けたかで決まるというわけです。「危ない」と思えば脳は危険な証拠ばかりを集める。「面白そうだ」と思えば成功のヒントを探し始める。これは脳のユニークな特性です。会社の成長は、社長の「好奇心の量」に比例するの</w:t>
                            </w:r>
                          </w:p>
                          <w:p w14:paraId="5D00CF79" w14:textId="77777777" w:rsidR="005A61D2" w:rsidRDefault="008E1C2D" w:rsidP="005A61D2">
                            <w:pPr>
                              <w:ind w:firstLineChars="1200" w:firstLine="2520"/>
                            </w:pPr>
                            <w:r w:rsidRPr="008E1C2D">
                              <w:rPr>
                                <w:rFonts w:hint="eastAsia"/>
                              </w:rPr>
                              <w:t>ではないかと思います。好奇心とは、未</w:t>
                            </w:r>
                          </w:p>
                          <w:p w14:paraId="216B7405" w14:textId="77777777" w:rsidR="005A61D2" w:rsidRDefault="008E1C2D" w:rsidP="005A61D2">
                            <w:pPr>
                              <w:ind w:firstLineChars="1200" w:firstLine="2520"/>
                            </w:pPr>
                            <w:r w:rsidRPr="008E1C2D">
                              <w:rPr>
                                <w:rFonts w:hint="eastAsia"/>
                              </w:rPr>
                              <w:t>知のものを面白がり、変化を歓迎するし</w:t>
                            </w:r>
                          </w:p>
                          <w:p w14:paraId="0FA117CC" w14:textId="77777777" w:rsidR="005A61D2" w:rsidRDefault="008E1C2D" w:rsidP="005A61D2">
                            <w:pPr>
                              <w:ind w:firstLineChars="1200" w:firstLine="2520"/>
                            </w:pPr>
                            <w:proofErr w:type="gramStart"/>
                            <w:r w:rsidRPr="008E1C2D">
                              <w:rPr>
                                <w:rFonts w:hint="eastAsia"/>
                              </w:rPr>
                              <w:t>なやかな</w:t>
                            </w:r>
                            <w:proofErr w:type="gramEnd"/>
                            <w:r w:rsidRPr="008E1C2D">
                              <w:rPr>
                                <w:rFonts w:hint="eastAsia"/>
                              </w:rPr>
                              <w:t>遊び心と言い換えてもいいで</w:t>
                            </w:r>
                          </w:p>
                          <w:p w14:paraId="45F664FA" w14:textId="77777777" w:rsidR="005A61D2" w:rsidRDefault="008E1C2D" w:rsidP="005A61D2">
                            <w:pPr>
                              <w:ind w:firstLineChars="1200" w:firstLine="2520"/>
                            </w:pPr>
                            <w:r w:rsidRPr="008E1C2D">
                              <w:rPr>
                                <w:rFonts w:hint="eastAsia"/>
                              </w:rPr>
                              <w:t>しょう。ＡＩで世の中がどんどん変化し</w:t>
                            </w:r>
                          </w:p>
                          <w:p w14:paraId="691C7BF7" w14:textId="77777777" w:rsidR="005A61D2" w:rsidRDefault="008E1C2D" w:rsidP="005A61D2">
                            <w:pPr>
                              <w:ind w:firstLineChars="1200" w:firstLine="2520"/>
                            </w:pPr>
                            <w:r w:rsidRPr="008E1C2D">
                              <w:rPr>
                                <w:rFonts w:hint="eastAsia"/>
                              </w:rPr>
                              <w:t>ていく今の時代を生き残るには、社長自</w:t>
                            </w:r>
                          </w:p>
                          <w:p w14:paraId="03B0707E" w14:textId="188CB585" w:rsidR="007538D7" w:rsidRPr="008E1C2D" w:rsidRDefault="008E1C2D" w:rsidP="005A61D2">
                            <w:pPr>
                              <w:ind w:firstLineChars="1200" w:firstLine="2520"/>
                            </w:pPr>
                            <w:r w:rsidRPr="008E1C2D">
                              <w:rPr>
                                <w:rFonts w:hint="eastAsia"/>
                              </w:rPr>
                              <w:t>身が「面白がる力」を養うこと。「失敗したらどうしよう・・・」と身構えるより、前例や過去の常識にとらわれず「まずは実験してみよう！」とワクワクして商売をアップデートさせていくことが重要だと感じます。リスクばかりに意識が向く社長は、社員に対しても「前例はあるのか」「責任は取れるのか」とブレーキをかける言葉をよく口にします。片や、可能性に意識を向けている社長が日頃どんな言葉で社内を活気づけているかは、言わずもがなでしょう。社長の目がいつでも好奇心で輝いている。そんな社風が組織の挑戦を生み、商売を伸ばすのかもしれません。いたってシンプルな原理原則です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07B52D79" w:rsidR="007527AC" w:rsidRPr="008E1C2D" w:rsidRDefault="007527AC" w:rsidP="007527AC">
                      <w:pPr>
                        <w:jc w:val="center"/>
                        <w:rPr>
                          <w:rFonts w:ascii="ＭＳ ゴシック" w:eastAsia="ＭＳ ゴシック" w:hAnsi="ＭＳ ゴシック"/>
                          <w:b/>
                          <w:bCs/>
                          <w:sz w:val="24"/>
                          <w:u w:val="single"/>
                        </w:rPr>
                      </w:pPr>
                      <w:r w:rsidRPr="008E1C2D">
                        <w:rPr>
                          <w:rFonts w:ascii="ＭＳ ゴシック" w:eastAsia="ＭＳ ゴシック" w:hAnsi="ＭＳ ゴシック" w:hint="eastAsia"/>
                          <w:b/>
                          <w:bCs/>
                          <w:sz w:val="24"/>
                          <w:u w:val="single"/>
                        </w:rPr>
                        <w:t>今月の商売のヒント：【</w:t>
                      </w:r>
                      <w:r w:rsidR="008E1C2D" w:rsidRPr="008E1C2D">
                        <w:rPr>
                          <w:rFonts w:ascii="ＭＳ ゴシック" w:eastAsia="ＭＳ ゴシック" w:hAnsi="ＭＳ ゴシック" w:hint="eastAsia"/>
                          <w:b/>
                          <w:bCs/>
                          <w:sz w:val="24"/>
                          <w:u w:val="single"/>
                        </w:rPr>
                        <w:t>脳のブレーキの外し方</w:t>
                      </w:r>
                      <w:r w:rsidRPr="008E1C2D">
                        <w:rPr>
                          <w:rFonts w:ascii="ＭＳ ゴシック" w:eastAsia="ＭＳ ゴシック" w:hAnsi="ＭＳ ゴシック" w:hint="eastAsia"/>
                          <w:b/>
                          <w:bCs/>
                          <w:sz w:val="24"/>
                          <w:u w:val="single"/>
                        </w:rPr>
                        <w:t>】</w:t>
                      </w:r>
                    </w:p>
                    <w:p w14:paraId="2625E501" w14:textId="77777777" w:rsidR="005A61D2" w:rsidRDefault="008E1C2D" w:rsidP="008E1C2D">
                      <w:r w:rsidRPr="008E1C2D">
                        <w:rPr>
                          <w:rFonts w:hint="eastAsia"/>
                        </w:rPr>
                        <w:t>面白い心理実験があります。ＡとＢの２つのグループを作り、Ａにはまず「新しい挑戦に伴うリスク」を、次に「得られるメリット」を書き出してもらいました。Ｂには逆に、まず「得られるメリット」を、次に「新しい挑戦に伴うリスク」を書いてもらいました。その結果、どちらのグループも、先に書き出した項目のほうが圧倒的に多かったそうです。つまり、物事を「チャンス」と捉えるか「リスク」と恐れるかは、最初にどちらへ意識を向けたかで決まるというわけです。「危ない」と思えば脳は危険な証拠ばかりを集める。「面白そうだ」と思えば成功のヒントを探し始める。これは脳のユニークな特性です。会社の成長は、社長の「好奇心の量」に比例するの</w:t>
                      </w:r>
                    </w:p>
                    <w:p w14:paraId="5D00CF79" w14:textId="77777777" w:rsidR="005A61D2" w:rsidRDefault="008E1C2D" w:rsidP="005A61D2">
                      <w:pPr>
                        <w:ind w:firstLineChars="1200" w:firstLine="2520"/>
                      </w:pPr>
                      <w:r w:rsidRPr="008E1C2D">
                        <w:rPr>
                          <w:rFonts w:hint="eastAsia"/>
                        </w:rPr>
                        <w:t>ではないかと思います。好奇心とは、未</w:t>
                      </w:r>
                    </w:p>
                    <w:p w14:paraId="216B7405" w14:textId="77777777" w:rsidR="005A61D2" w:rsidRDefault="008E1C2D" w:rsidP="005A61D2">
                      <w:pPr>
                        <w:ind w:firstLineChars="1200" w:firstLine="2520"/>
                      </w:pPr>
                      <w:r w:rsidRPr="008E1C2D">
                        <w:rPr>
                          <w:rFonts w:hint="eastAsia"/>
                        </w:rPr>
                        <w:t>知のものを面白がり、変化を歓迎するし</w:t>
                      </w:r>
                    </w:p>
                    <w:p w14:paraId="0FA117CC" w14:textId="77777777" w:rsidR="005A61D2" w:rsidRDefault="008E1C2D" w:rsidP="005A61D2">
                      <w:pPr>
                        <w:ind w:firstLineChars="1200" w:firstLine="2520"/>
                      </w:pPr>
                      <w:proofErr w:type="gramStart"/>
                      <w:r w:rsidRPr="008E1C2D">
                        <w:rPr>
                          <w:rFonts w:hint="eastAsia"/>
                        </w:rPr>
                        <w:t>なやかな</w:t>
                      </w:r>
                      <w:proofErr w:type="gramEnd"/>
                      <w:r w:rsidRPr="008E1C2D">
                        <w:rPr>
                          <w:rFonts w:hint="eastAsia"/>
                        </w:rPr>
                        <w:t>遊び心と言い換えてもいいで</w:t>
                      </w:r>
                    </w:p>
                    <w:p w14:paraId="45F664FA" w14:textId="77777777" w:rsidR="005A61D2" w:rsidRDefault="008E1C2D" w:rsidP="005A61D2">
                      <w:pPr>
                        <w:ind w:firstLineChars="1200" w:firstLine="2520"/>
                      </w:pPr>
                      <w:r w:rsidRPr="008E1C2D">
                        <w:rPr>
                          <w:rFonts w:hint="eastAsia"/>
                        </w:rPr>
                        <w:t>しょう。ＡＩで世の中がどんどん変化し</w:t>
                      </w:r>
                    </w:p>
                    <w:p w14:paraId="691C7BF7" w14:textId="77777777" w:rsidR="005A61D2" w:rsidRDefault="008E1C2D" w:rsidP="005A61D2">
                      <w:pPr>
                        <w:ind w:firstLineChars="1200" w:firstLine="2520"/>
                      </w:pPr>
                      <w:r w:rsidRPr="008E1C2D">
                        <w:rPr>
                          <w:rFonts w:hint="eastAsia"/>
                        </w:rPr>
                        <w:t>ていく今の時代を生き残るには、社長自</w:t>
                      </w:r>
                    </w:p>
                    <w:p w14:paraId="03B0707E" w14:textId="188CB585" w:rsidR="007538D7" w:rsidRPr="008E1C2D" w:rsidRDefault="008E1C2D" w:rsidP="005A61D2">
                      <w:pPr>
                        <w:ind w:firstLineChars="1200" w:firstLine="2520"/>
                      </w:pPr>
                      <w:r w:rsidRPr="008E1C2D">
                        <w:rPr>
                          <w:rFonts w:hint="eastAsia"/>
                        </w:rPr>
                        <w:t>身が「面白がる力」を養うこと。「失敗したらどうしよう・・・」と身構えるより、前例や過去の常識にとらわれず「まずは実験してみよう！」とワクワクして商売をアップデートさせていくことが重要だと感じます。リスクばかりに意識が向く社長は、社員に対しても「前例はあるのか」「責任は取れるのか」とブレーキをかける言葉をよく口にします。片や、可能性に意識を向けている社長が日頃どんな言葉で社内を活気づけているかは、言わずもがなでしょう。社長の目がいつでも好奇心で輝いている。そんな社風が組織の挑戦を生み、商売を伸ばすのかもしれません。いたってシンプルな原理原則ですね。</w:t>
                      </w:r>
                    </w:p>
                  </w:txbxContent>
                </v:textbox>
              </v:shape>
            </w:pict>
          </mc:Fallback>
        </mc:AlternateContent>
      </w:r>
    </w:p>
    <w:p w14:paraId="4EA84731" w14:textId="3C127E12" w:rsidR="007538D7" w:rsidRDefault="007538D7"/>
    <w:p w14:paraId="28C014C5" w14:textId="4C4F0F2E" w:rsidR="007538D7" w:rsidRDefault="007538D7"/>
    <w:p w14:paraId="6BE9879B" w14:textId="765149D3" w:rsidR="007538D7" w:rsidRDefault="007538D7"/>
    <w:p w14:paraId="79042E6E" w14:textId="2FE6868C" w:rsidR="007538D7" w:rsidRDefault="00AA5E85">
      <w:r>
        <w:rPr>
          <w:noProof/>
        </w:rPr>
        <w:drawing>
          <wp:anchor distT="0" distB="0" distL="114300" distR="114300" simplePos="0" relativeHeight="251626483" behindDoc="0" locked="0" layoutInCell="1" allowOverlap="1" wp14:anchorId="78BFCED2" wp14:editId="40FC940A">
            <wp:simplePos x="0" y="0"/>
            <wp:positionH relativeFrom="column">
              <wp:posOffset>171450</wp:posOffset>
            </wp:positionH>
            <wp:positionV relativeFrom="paragraph">
              <wp:posOffset>133350</wp:posOffset>
            </wp:positionV>
            <wp:extent cx="2073275" cy="4914265"/>
            <wp:effectExtent l="0" t="0" r="3175" b="63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275" cy="4914265"/>
                    </a:xfrm>
                    <a:prstGeom prst="rect">
                      <a:avLst/>
                    </a:prstGeom>
                  </pic:spPr>
                </pic:pic>
              </a:graphicData>
            </a:graphic>
            <wp14:sizeRelH relativeFrom="margin">
              <wp14:pctWidth>0</wp14:pctWidth>
            </wp14:sizeRelH>
            <wp14:sizeRelV relativeFrom="margin">
              <wp14:pctHeight>0</wp14:pctHeight>
            </wp14:sizeRelV>
          </wp:anchor>
        </w:drawing>
      </w:r>
    </w:p>
    <w:p w14:paraId="30762C2C" w14:textId="0DD2AC58" w:rsidR="007538D7" w:rsidRDefault="007538D7"/>
    <w:p w14:paraId="4089515A" w14:textId="30DA21FC" w:rsidR="007538D7" w:rsidRDefault="007538D7"/>
    <w:p w14:paraId="6F02BA77" w14:textId="69F85F90" w:rsidR="007538D7" w:rsidRDefault="007538D7"/>
    <w:p w14:paraId="56B86017" w14:textId="6E5FACA0" w:rsidR="007538D7" w:rsidRDefault="007538D7"/>
    <w:p w14:paraId="7A4B2BBE" w14:textId="7EDC9241" w:rsidR="007538D7" w:rsidRDefault="007538D7"/>
    <w:p w14:paraId="30DA0C9D" w14:textId="34A59D67" w:rsidR="007538D7" w:rsidRDefault="007538D7"/>
    <w:p w14:paraId="3822AECA" w14:textId="05A5C6D5" w:rsidR="007538D7" w:rsidRDefault="005A61D2">
      <w:r>
        <w:rPr>
          <w:noProof/>
        </w:rPr>
        <w:drawing>
          <wp:anchor distT="0" distB="0" distL="114300" distR="114300" simplePos="0" relativeHeight="251683840" behindDoc="0" locked="0" layoutInCell="1" allowOverlap="1" wp14:anchorId="41FF8EBB" wp14:editId="3E3C7F00">
            <wp:simplePos x="0" y="0"/>
            <wp:positionH relativeFrom="margin">
              <wp:posOffset>2760980</wp:posOffset>
            </wp:positionH>
            <wp:positionV relativeFrom="paragraph">
              <wp:posOffset>142875</wp:posOffset>
            </wp:positionV>
            <wp:extent cx="1470660" cy="136779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0660" cy="1367790"/>
                    </a:xfrm>
                    <a:prstGeom prst="rect">
                      <a:avLst/>
                    </a:prstGeom>
                  </pic:spPr>
                </pic:pic>
              </a:graphicData>
            </a:graphic>
            <wp14:sizeRelH relativeFrom="margin">
              <wp14:pctWidth>0</wp14:pctWidth>
            </wp14:sizeRelH>
            <wp14:sizeRelV relativeFrom="margin">
              <wp14:pctHeight>0</wp14:pctHeight>
            </wp14:sizeRelV>
          </wp:anchor>
        </w:drawing>
      </w:r>
    </w:p>
    <w:p w14:paraId="2598475D" w14:textId="7C7ACEAD" w:rsidR="007538D7" w:rsidRDefault="007538D7"/>
    <w:p w14:paraId="5DF6754D" w14:textId="766A503E" w:rsidR="007538D7" w:rsidRDefault="007538D7"/>
    <w:p w14:paraId="52FF05DB" w14:textId="078C65AF" w:rsidR="007538D7" w:rsidRDefault="007538D7"/>
    <w:p w14:paraId="1C907834" w14:textId="15D9DE07" w:rsidR="007538D7" w:rsidRDefault="007538D7"/>
    <w:p w14:paraId="6D602DF7" w14:textId="1EFC5288" w:rsidR="007538D7" w:rsidRDefault="007538D7"/>
    <w:p w14:paraId="1DD05D16" w14:textId="0425F776" w:rsidR="007538D7" w:rsidRDefault="007538D7"/>
    <w:p w14:paraId="5D8FCE50" w14:textId="2368533B" w:rsidR="007538D7" w:rsidRDefault="007538D7"/>
    <w:p w14:paraId="70EAAB2D" w14:textId="0D0127F9" w:rsidR="007538D7" w:rsidRDefault="007538D7"/>
    <w:p w14:paraId="75B5CE90" w14:textId="34CB04E1" w:rsidR="007538D7" w:rsidRDefault="007538D7"/>
    <w:p w14:paraId="5AC255D5" w14:textId="36A49E61" w:rsidR="007538D7" w:rsidRDefault="007538D7"/>
    <w:p w14:paraId="6C63BF64" w14:textId="4DB37227" w:rsidR="007538D7" w:rsidRDefault="007538D7"/>
    <w:p w14:paraId="49B25890" w14:textId="5DB34BE3" w:rsidR="007538D7" w:rsidRDefault="007538D7">
      <w:pPr>
        <w:pStyle w:val="a4"/>
        <w:tabs>
          <w:tab w:val="clear" w:pos="4252"/>
          <w:tab w:val="clear" w:pos="8504"/>
        </w:tabs>
        <w:snapToGrid/>
      </w:pPr>
    </w:p>
    <w:p w14:paraId="59FC6241" w14:textId="54FF120C" w:rsidR="007538D7" w:rsidRDefault="007538D7"/>
    <w:p w14:paraId="42523E91" w14:textId="37F9F0F8" w:rsidR="007538D7" w:rsidRDefault="007538D7"/>
    <w:p w14:paraId="68370A2E" w14:textId="5CF028D8" w:rsidR="007538D7" w:rsidRDefault="007538D7"/>
    <w:p w14:paraId="228E67D2" w14:textId="4F564313" w:rsidR="007538D7" w:rsidRDefault="00891C0B">
      <w:r>
        <w:rPr>
          <w:noProof/>
        </w:rPr>
        <w:drawing>
          <wp:anchor distT="0" distB="0" distL="114300" distR="114300" simplePos="0" relativeHeight="251629558" behindDoc="0" locked="0" layoutInCell="1" allowOverlap="1" wp14:anchorId="3B68A931" wp14:editId="3B946E88">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0432738E" w:rsidR="007538D7" w:rsidRDefault="007538D7"/>
    <w:p w14:paraId="27C793FA" w14:textId="4AC71D31" w:rsidR="007538D7" w:rsidRDefault="00724AF3">
      <w:r>
        <w:rPr>
          <w:noProof/>
        </w:rPr>
        <mc:AlternateContent>
          <mc:Choice Requires="wpg">
            <w:drawing>
              <wp:anchor distT="0" distB="0" distL="114300" distR="114300" simplePos="0" relativeHeight="251665408" behindDoc="0" locked="0" layoutInCell="1" allowOverlap="1" wp14:anchorId="082C2138" wp14:editId="48F34919">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38C16C14" w:rsidR="007538D7" w:rsidRPr="003567B7" w:rsidRDefault="003567B7" w:rsidP="00724AF3">
                              <w:pPr>
                                <w:spacing w:line="280" w:lineRule="exact"/>
                                <w:rPr>
                                  <w:szCs w:val="21"/>
                                </w:rPr>
                              </w:pPr>
                              <w:r w:rsidRPr="003567B7">
                                <w:rPr>
                                  <w:rFonts w:hAnsi="ＭＳ ゴシック" w:hint="eastAsia"/>
                                  <w:szCs w:val="21"/>
                                </w:rPr>
                                <w:t>遊び気分が増して集中力に欠ける月。積み上げてきたものを守るためにも気持ちを切り替えましょう！</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0D24AA8E" w:rsidR="007538D7" w:rsidRPr="003567B7" w:rsidRDefault="003567B7" w:rsidP="00724AF3">
                              <w:pPr>
                                <w:spacing w:line="280" w:lineRule="exact"/>
                                <w:rPr>
                                  <w:szCs w:val="21"/>
                                </w:rPr>
                              </w:pPr>
                              <w:r w:rsidRPr="003567B7">
                                <w:rPr>
                                  <w:rFonts w:hAnsi="ＭＳ ゴシック" w:hint="eastAsia"/>
                                  <w:szCs w:val="21"/>
                                </w:rPr>
                                <w:t>想定外の事態が起きやすい運勢。変化に驚きそうですが、焦らず次への準備期間と前向きに捉えましょう。</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0A2166DB" w:rsidR="007538D7" w:rsidRPr="003567B7" w:rsidRDefault="003567B7" w:rsidP="00724AF3">
                              <w:pPr>
                                <w:spacing w:line="280" w:lineRule="exact"/>
                                <w:rPr>
                                  <w:szCs w:val="21"/>
                                </w:rPr>
                              </w:pPr>
                              <w:r w:rsidRPr="003567B7">
                                <w:rPr>
                                  <w:rFonts w:hAnsi="ＭＳ ゴシック" w:hint="eastAsia"/>
                                  <w:szCs w:val="21"/>
                                </w:rPr>
                                <w:t>自分の役割や周囲への配慮を重視して行動すると吉。それにより今は辛くても次第によくなるでしょう。</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47646341" w:rsidR="007538D7" w:rsidRPr="003567B7" w:rsidRDefault="003567B7" w:rsidP="00724AF3">
                              <w:pPr>
                                <w:spacing w:line="280" w:lineRule="exact"/>
                                <w:rPr>
                                  <w:szCs w:val="21"/>
                                </w:rPr>
                              </w:pPr>
                              <w:r w:rsidRPr="003567B7">
                                <w:rPr>
                                  <w:rFonts w:hAnsi="ＭＳ ゴシック" w:hint="eastAsia"/>
                                  <w:szCs w:val="21"/>
                                </w:rPr>
                                <w:t>空回りしやすい月なので自ら前に出るより裏方に徹したほうが賢明です。人の意見に耳を傾けると吉！</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38C16C14" w:rsidR="007538D7" w:rsidRPr="003567B7" w:rsidRDefault="003567B7" w:rsidP="00724AF3">
                        <w:pPr>
                          <w:spacing w:line="280" w:lineRule="exact"/>
                          <w:rPr>
                            <w:szCs w:val="21"/>
                          </w:rPr>
                        </w:pPr>
                        <w:r w:rsidRPr="003567B7">
                          <w:rPr>
                            <w:rFonts w:hAnsi="ＭＳ ゴシック" w:hint="eastAsia"/>
                            <w:szCs w:val="21"/>
                          </w:rPr>
                          <w:t>遊び気分が増して集中力に欠ける月。積み上げてきたものを守るためにも気持ちを切り替えましょう！</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0D24AA8E" w:rsidR="007538D7" w:rsidRPr="003567B7" w:rsidRDefault="003567B7" w:rsidP="00724AF3">
                        <w:pPr>
                          <w:spacing w:line="280" w:lineRule="exact"/>
                          <w:rPr>
                            <w:szCs w:val="21"/>
                          </w:rPr>
                        </w:pPr>
                        <w:r w:rsidRPr="003567B7">
                          <w:rPr>
                            <w:rFonts w:hAnsi="ＭＳ ゴシック" w:hint="eastAsia"/>
                            <w:szCs w:val="21"/>
                          </w:rPr>
                          <w:t>想定外の事態が起きやすい運勢。変化に驚きそうですが、焦らず次への準備期間と前向きに捉えましょう。</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0A2166DB" w:rsidR="007538D7" w:rsidRPr="003567B7" w:rsidRDefault="003567B7" w:rsidP="00724AF3">
                        <w:pPr>
                          <w:spacing w:line="280" w:lineRule="exact"/>
                          <w:rPr>
                            <w:szCs w:val="21"/>
                          </w:rPr>
                        </w:pPr>
                        <w:r w:rsidRPr="003567B7">
                          <w:rPr>
                            <w:rFonts w:hAnsi="ＭＳ ゴシック" w:hint="eastAsia"/>
                            <w:szCs w:val="21"/>
                          </w:rPr>
                          <w:t>自分の役割や周囲への配慮を重視して行動すると吉。それにより今は辛くても次第によくなるでしょう。</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47646341" w:rsidR="007538D7" w:rsidRPr="003567B7" w:rsidRDefault="003567B7" w:rsidP="00724AF3">
                        <w:pPr>
                          <w:spacing w:line="280" w:lineRule="exact"/>
                          <w:rPr>
                            <w:szCs w:val="21"/>
                          </w:rPr>
                        </w:pPr>
                        <w:r w:rsidRPr="003567B7">
                          <w:rPr>
                            <w:rFonts w:hAnsi="ＭＳ ゴシック" w:hint="eastAsia"/>
                            <w:szCs w:val="21"/>
                          </w:rPr>
                          <w:t>空回りしやすい月なので自ら前に出るより裏方に徹したほうが賢明です。人の意見に耳を傾けると吉！</w:t>
                        </w:r>
                      </w:p>
                    </w:txbxContent>
                  </v:textbox>
                </v:shape>
              </v:group>
            </w:pict>
          </mc:Fallback>
        </mc:AlternateContent>
      </w:r>
    </w:p>
    <w:p w14:paraId="2E84AA06" w14:textId="3A276F62" w:rsidR="007538D7" w:rsidRDefault="007538D7"/>
    <w:p w14:paraId="327B779B" w14:textId="6E7E7634" w:rsidR="007538D7" w:rsidRDefault="007538D7"/>
    <w:p w14:paraId="45A83D77" w14:textId="31A52E6D" w:rsidR="007538D7" w:rsidRDefault="007538D7"/>
    <w:p w14:paraId="624AD4FF" w14:textId="3F5114AA" w:rsidR="007538D7" w:rsidRDefault="007538D7"/>
    <w:p w14:paraId="6BDA2183" w14:textId="53985A67" w:rsidR="007538D7" w:rsidRDefault="00E02D91">
      <w:r>
        <w:rPr>
          <w:noProof/>
        </w:rPr>
        <w:drawing>
          <wp:anchor distT="0" distB="0" distL="114300" distR="114300" simplePos="0" relativeHeight="251627508" behindDoc="0" locked="0" layoutInCell="1" allowOverlap="1" wp14:anchorId="02CA1501" wp14:editId="690D729D">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0334" behindDoc="0" locked="0" layoutInCell="1" allowOverlap="1" wp14:anchorId="59144145" wp14:editId="3E679944">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2DC886DF" w:rsidR="007538D7" w:rsidRDefault="00237760">
      <w:r>
        <w:rPr>
          <w:noProof/>
        </w:rPr>
        <mc:AlternateContent>
          <mc:Choice Requires="wps">
            <w:drawing>
              <wp:anchor distT="0" distB="0" distL="114300" distR="114300" simplePos="0" relativeHeight="251667456" behindDoc="0" locked="0" layoutInCell="1" allowOverlap="1" wp14:anchorId="44F5A78D" wp14:editId="6344ECBE">
                <wp:simplePos x="0" y="0"/>
                <wp:positionH relativeFrom="column">
                  <wp:posOffset>3632835</wp:posOffset>
                </wp:positionH>
                <wp:positionV relativeFrom="paragraph">
                  <wp:posOffset>36195</wp:posOffset>
                </wp:positionV>
                <wp:extent cx="3057525" cy="1379220"/>
                <wp:effectExtent l="0" t="0" r="0" b="0"/>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37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81532" w14:textId="77777777" w:rsidR="004C6222" w:rsidRDefault="004C6222" w:rsidP="004C6222">
                            <w:pPr>
                              <w:jc w:val="left"/>
                              <w:rPr>
                                <w:b/>
                                <w:bCs/>
                                <w:sz w:val="24"/>
                              </w:rPr>
                            </w:pPr>
                            <w:r>
                              <w:rPr>
                                <w:rFonts w:hint="eastAsia"/>
                                <w:b/>
                                <w:bCs/>
                                <w:sz w:val="24"/>
                              </w:rPr>
                              <w:t>川崎直美</w:t>
                            </w:r>
                            <w:r w:rsidRPr="00237760">
                              <w:rPr>
                                <w:rFonts w:hint="eastAsia"/>
                                <w:b/>
                                <w:bCs/>
                                <w:sz w:val="24"/>
                              </w:rPr>
                              <w:t>税理士事務所</w:t>
                            </w:r>
                          </w:p>
                          <w:p w14:paraId="2BF20764" w14:textId="77777777" w:rsidR="004C6222" w:rsidRDefault="004C6222" w:rsidP="004C6222">
                            <w:r>
                              <w:rPr>
                                <w:rFonts w:hint="eastAsia"/>
                              </w:rPr>
                              <w:t>〒597-0012　大阪府貝塚市津田３６３番地</w:t>
                            </w:r>
                          </w:p>
                          <w:p w14:paraId="7F125447" w14:textId="77777777" w:rsidR="004C6222" w:rsidRDefault="004C6222" w:rsidP="004C6222">
                            <w:r>
                              <w:rPr>
                                <w:rFonts w:hint="eastAsia"/>
                              </w:rPr>
                              <w:t>TEL：072-433-3020   FAX : 072-423-3670</w:t>
                            </w:r>
                          </w:p>
                          <w:p w14:paraId="7D381689" w14:textId="77777777" w:rsidR="004C6222" w:rsidRDefault="004C6222" w:rsidP="004C6222">
                            <w:proofErr w:type="gramStart"/>
                            <w:r>
                              <w:rPr>
                                <w:rFonts w:hint="eastAsia"/>
                              </w:rPr>
                              <w:t>URL :</w:t>
                            </w:r>
                            <w:proofErr w:type="gramEnd"/>
                            <w:r>
                              <w:rPr>
                                <w:rFonts w:hint="eastAsia"/>
                              </w:rPr>
                              <w:t xml:space="preserve"> </w:t>
                            </w:r>
                            <w:hyperlink r:id="rId20" w:history="1">
                              <w:r w:rsidRPr="000C55C3">
                                <w:rPr>
                                  <w:rStyle w:val="a8"/>
                                  <w:sz w:val="18"/>
                                  <w:szCs w:val="18"/>
                                </w:rPr>
                                <w:t>https://www.kaikei-home.com/kawasaki-na-ac/</w:t>
                              </w:r>
                            </w:hyperlink>
                          </w:p>
                          <w:p w14:paraId="6BC57197" w14:textId="77777777" w:rsidR="004C6222" w:rsidRDefault="004C6222" w:rsidP="004C6222">
                            <w:proofErr w:type="gramStart"/>
                            <w:r>
                              <w:rPr>
                                <w:rFonts w:hint="eastAsia"/>
                              </w:rPr>
                              <w:t>MAIL :</w:t>
                            </w:r>
                            <w:proofErr w:type="gramEnd"/>
                            <w:r>
                              <w:rPr>
                                <w:rFonts w:hint="eastAsia"/>
                              </w:rPr>
                              <w:t xml:space="preserve"> </w:t>
                            </w:r>
                            <w:hyperlink r:id="rId21" w:history="1">
                              <w:r w:rsidRPr="005C45B6">
                                <w:rPr>
                                  <w:rStyle w:val="a8"/>
                                  <w:rFonts w:hint="eastAsia"/>
                                </w:rPr>
                                <w:t>tax-kn@outlook.jp</w:t>
                              </w:r>
                            </w:hyperlink>
                          </w:p>
                          <w:p w14:paraId="10A39662" w14:textId="77777777" w:rsidR="004C6222" w:rsidRDefault="004C6222" w:rsidP="004C6222">
                            <w:pPr>
                              <w:rPr>
                                <w:rFonts w:hint="eastAsia"/>
                              </w:rPr>
                            </w:pPr>
                            <w:r>
                              <w:rPr>
                                <w:rFonts w:hint="eastAsia"/>
                              </w:rPr>
                              <w:t>事務所営業時間　平日 8:30～17:30（10月より）</w:t>
                            </w:r>
                          </w:p>
                          <w:p w14:paraId="41B001C1" w14:textId="41D3B647" w:rsidR="007538D7" w:rsidRDefault="007538D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2.85pt;width:240.75pt;height:108.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" filled="f" stroked="f">
                <v:textbox inset="5.85pt,.7pt,5.85pt,.7pt">
                  <w:txbxContent>
                    <w:p w14:paraId="79181532" w14:textId="77777777" w:rsidR="004C6222" w:rsidRDefault="004C6222" w:rsidP="004C6222">
                      <w:pPr>
                        <w:jc w:val="left"/>
                        <w:rPr>
                          <w:b/>
                          <w:bCs/>
                          <w:sz w:val="24"/>
                        </w:rPr>
                      </w:pPr>
                      <w:r>
                        <w:rPr>
                          <w:rFonts w:hint="eastAsia"/>
                          <w:b/>
                          <w:bCs/>
                          <w:sz w:val="24"/>
                        </w:rPr>
                        <w:t>川崎直美</w:t>
                      </w:r>
                      <w:r w:rsidRPr="00237760">
                        <w:rPr>
                          <w:rFonts w:hint="eastAsia"/>
                          <w:b/>
                          <w:bCs/>
                          <w:sz w:val="24"/>
                        </w:rPr>
                        <w:t>税理士事務所</w:t>
                      </w:r>
                    </w:p>
                    <w:p w14:paraId="2BF20764" w14:textId="77777777" w:rsidR="004C6222" w:rsidRDefault="004C6222" w:rsidP="004C6222">
                      <w:r>
                        <w:rPr>
                          <w:rFonts w:hint="eastAsia"/>
                        </w:rPr>
                        <w:t>〒597-0012　大阪府貝塚市津田３６３番地</w:t>
                      </w:r>
                    </w:p>
                    <w:p w14:paraId="7F125447" w14:textId="77777777" w:rsidR="004C6222" w:rsidRDefault="004C6222" w:rsidP="004C6222">
                      <w:r>
                        <w:rPr>
                          <w:rFonts w:hint="eastAsia"/>
                        </w:rPr>
                        <w:t>TEL：072-433-3020   FAX : 072-423-3670</w:t>
                      </w:r>
                    </w:p>
                    <w:p w14:paraId="7D381689" w14:textId="77777777" w:rsidR="004C6222" w:rsidRDefault="004C6222" w:rsidP="004C6222">
                      <w:proofErr w:type="gramStart"/>
                      <w:r>
                        <w:rPr>
                          <w:rFonts w:hint="eastAsia"/>
                        </w:rPr>
                        <w:t>URL :</w:t>
                      </w:r>
                      <w:proofErr w:type="gramEnd"/>
                      <w:r>
                        <w:rPr>
                          <w:rFonts w:hint="eastAsia"/>
                        </w:rPr>
                        <w:t xml:space="preserve"> </w:t>
                      </w:r>
                      <w:hyperlink r:id="rId22" w:history="1">
                        <w:r w:rsidRPr="000C55C3">
                          <w:rPr>
                            <w:rStyle w:val="a8"/>
                            <w:sz w:val="18"/>
                            <w:szCs w:val="18"/>
                          </w:rPr>
                          <w:t>https://www.kaikei-home.com/kawasaki-na-ac/</w:t>
                        </w:r>
                      </w:hyperlink>
                    </w:p>
                    <w:p w14:paraId="6BC57197" w14:textId="77777777" w:rsidR="004C6222" w:rsidRDefault="004C6222" w:rsidP="004C6222">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10A39662" w14:textId="77777777" w:rsidR="004C6222" w:rsidRDefault="004C6222" w:rsidP="004C6222">
                      <w:pPr>
                        <w:rPr>
                          <w:rFonts w:hint="eastAsia"/>
                        </w:rPr>
                      </w:pPr>
                      <w:r>
                        <w:rPr>
                          <w:rFonts w:hint="eastAsia"/>
                        </w:rPr>
                        <w:t>事務所営業時間　平日 8:30～17:30（10月より）</w:t>
                      </w:r>
                    </w:p>
                    <w:p w14:paraId="41B001C1" w14:textId="41D3B647" w:rsidR="007538D7" w:rsidRDefault="007538D7"/>
                  </w:txbxContent>
                </v:textbox>
              </v:shape>
            </w:pict>
          </mc:Fallback>
        </mc:AlternateContent>
      </w:r>
    </w:p>
    <w:p w14:paraId="220EABA4" w14:textId="010DE1DF" w:rsidR="007538D7" w:rsidRDefault="007538D7"/>
    <w:p w14:paraId="27DB7544" w14:textId="72CB0B2C" w:rsidR="007538D7" w:rsidRDefault="00E032CD">
      <w:r>
        <w:rPr>
          <w:noProof/>
        </w:rPr>
        <w:drawing>
          <wp:anchor distT="0" distB="0" distL="114300" distR="114300" simplePos="0" relativeHeight="251621359" behindDoc="0" locked="0" layoutInCell="1" allowOverlap="1" wp14:anchorId="7B3F88C2" wp14:editId="276FA876">
            <wp:simplePos x="0" y="0"/>
            <wp:positionH relativeFrom="margin">
              <wp:posOffset>2600325</wp:posOffset>
            </wp:positionH>
            <wp:positionV relativeFrom="paragraph">
              <wp:posOffset>49530</wp:posOffset>
            </wp:positionV>
            <wp:extent cx="673553" cy="936000"/>
            <wp:effectExtent l="0" t="0" r="0"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pic:cNvPicPr/>
                  </pic:nvPicPr>
                  <pic:blipFill rotWithShape="1">
                    <a:blip r:embed="rId24" cstate="print">
                      <a:extLst>
                        <a:ext uri="{28A0092B-C50C-407E-A947-70E740481C1C}">
                          <a14:useLocalDpi xmlns:a14="http://schemas.microsoft.com/office/drawing/2010/main" val="0"/>
                        </a:ext>
                      </a:extLst>
                    </a:blip>
                    <a:srcRect l="25484" t="9435" r="24108" b="15235"/>
                    <a:stretch/>
                  </pic:blipFill>
                  <pic:spPr bwMode="auto">
                    <a:xfrm>
                      <a:off x="0" y="0"/>
                      <a:ext cx="673553"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727882E1">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380F24A1" w:rsidR="007538D7" w:rsidRPr="00C268AC" w:rsidRDefault="009C5BF2" w:rsidP="00545394">
                            <w:pPr>
                              <w:jc w:val="center"/>
                              <w:rPr>
                                <w:rFonts w:ascii="ＭＳ ゴシック" w:eastAsia="ＭＳ ゴシック" w:hAnsi="ＭＳ ゴシック"/>
                                <w:b/>
                                <w:bCs/>
                                <w:sz w:val="24"/>
                                <w:u w:val="single"/>
                              </w:rPr>
                            </w:pPr>
                            <w:r w:rsidRPr="00C268AC">
                              <w:rPr>
                                <w:rFonts w:ascii="ＭＳ ゴシック" w:eastAsia="ＭＳ ゴシック" w:hAnsi="ＭＳ ゴシック" w:hint="eastAsia"/>
                                <w:b/>
                                <w:bCs/>
                                <w:sz w:val="24"/>
                                <w:u w:val="single"/>
                              </w:rPr>
                              <w:t>【</w:t>
                            </w:r>
                            <w:r w:rsidR="00C268AC" w:rsidRPr="00C268AC">
                              <w:rPr>
                                <w:rFonts w:ascii="ＭＳ ゴシック" w:eastAsia="ＭＳ ゴシック" w:hAnsi="ＭＳ ゴシック" w:hint="eastAsia"/>
                                <w:b/>
                                <w:bCs/>
                                <w:sz w:val="24"/>
                                <w:u w:val="single"/>
                              </w:rPr>
                              <w:t>駅近絶景</w:t>
                            </w:r>
                            <w:r w:rsidRPr="00C268AC">
                              <w:rPr>
                                <w:rFonts w:ascii="ＭＳ ゴシック" w:eastAsia="ＭＳ ゴシック" w:hAnsi="ＭＳ ゴシック" w:hint="eastAsia"/>
                                <w:b/>
                                <w:bCs/>
                                <w:sz w:val="24"/>
                                <w:u w:val="single"/>
                              </w:rPr>
                              <w:t>】</w:t>
                            </w:r>
                          </w:p>
                          <w:p w14:paraId="52953329" w14:textId="077FADC6" w:rsidR="009C5BF2" w:rsidRPr="00C268AC" w:rsidRDefault="00C268AC" w:rsidP="009C5BF2">
                            <w:pPr>
                              <w:spacing w:line="280" w:lineRule="exact"/>
                              <w:rPr>
                                <w:szCs w:val="21"/>
                              </w:rPr>
                            </w:pPr>
                            <w:r w:rsidRPr="00C268AC">
                              <w:rPr>
                                <w:rFonts w:hint="eastAsia"/>
                                <w:szCs w:val="21"/>
                              </w:rPr>
                              <w:t>ユーキャン絶景研究会が編集した駅から徒歩10分で行ける絶景をまとめた本。イチオシの季節、名所に絶品の土産などふらっと出かけてみたくなる一冊です。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380F24A1" w:rsidR="007538D7" w:rsidRPr="00C268AC" w:rsidRDefault="009C5BF2" w:rsidP="00545394">
                      <w:pPr>
                        <w:jc w:val="center"/>
                        <w:rPr>
                          <w:rFonts w:ascii="ＭＳ ゴシック" w:eastAsia="ＭＳ ゴシック" w:hAnsi="ＭＳ ゴシック"/>
                          <w:b/>
                          <w:bCs/>
                          <w:sz w:val="24"/>
                          <w:u w:val="single"/>
                        </w:rPr>
                      </w:pPr>
                      <w:r w:rsidRPr="00C268AC">
                        <w:rPr>
                          <w:rFonts w:ascii="ＭＳ ゴシック" w:eastAsia="ＭＳ ゴシック" w:hAnsi="ＭＳ ゴシック" w:hint="eastAsia"/>
                          <w:b/>
                          <w:bCs/>
                          <w:sz w:val="24"/>
                          <w:u w:val="single"/>
                        </w:rPr>
                        <w:t>【</w:t>
                      </w:r>
                      <w:r w:rsidR="00C268AC" w:rsidRPr="00C268AC">
                        <w:rPr>
                          <w:rFonts w:ascii="ＭＳ ゴシック" w:eastAsia="ＭＳ ゴシック" w:hAnsi="ＭＳ ゴシック" w:hint="eastAsia"/>
                          <w:b/>
                          <w:bCs/>
                          <w:sz w:val="24"/>
                          <w:u w:val="single"/>
                        </w:rPr>
                        <w:t>駅近絶景</w:t>
                      </w:r>
                      <w:r w:rsidRPr="00C268AC">
                        <w:rPr>
                          <w:rFonts w:ascii="ＭＳ ゴシック" w:eastAsia="ＭＳ ゴシック" w:hAnsi="ＭＳ ゴシック" w:hint="eastAsia"/>
                          <w:b/>
                          <w:bCs/>
                          <w:sz w:val="24"/>
                          <w:u w:val="single"/>
                        </w:rPr>
                        <w:t>】</w:t>
                      </w:r>
                    </w:p>
                    <w:p w14:paraId="52953329" w14:textId="077FADC6" w:rsidR="009C5BF2" w:rsidRPr="00C268AC" w:rsidRDefault="00C268AC" w:rsidP="009C5BF2">
                      <w:pPr>
                        <w:spacing w:line="280" w:lineRule="exact"/>
                        <w:rPr>
                          <w:szCs w:val="21"/>
                        </w:rPr>
                      </w:pPr>
                      <w:r w:rsidRPr="00C268AC">
                        <w:rPr>
                          <w:rFonts w:hint="eastAsia"/>
                          <w:szCs w:val="21"/>
                        </w:rPr>
                        <w:t>ユーキャン絶景研究会が編集した駅から徒歩10分で行ける絶景をまとめた本。イチオシの季節、名所に絶品の土産などふらっと出かけてみたくなる一冊です。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6711F" w14:textId="77777777" w:rsidR="00A11585" w:rsidRDefault="00A11585" w:rsidP="00B25C2C">
      <w:r>
        <w:separator/>
      </w:r>
    </w:p>
  </w:endnote>
  <w:endnote w:type="continuationSeparator" w:id="0">
    <w:p w14:paraId="6BF3CF6C" w14:textId="77777777" w:rsidR="00A11585" w:rsidRDefault="00A11585"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6D749" w14:textId="77777777" w:rsidR="00A11585" w:rsidRDefault="00A11585" w:rsidP="00B25C2C">
      <w:r>
        <w:separator/>
      </w:r>
    </w:p>
  </w:footnote>
  <w:footnote w:type="continuationSeparator" w:id="0">
    <w:p w14:paraId="0CFA0F76" w14:textId="77777777" w:rsidR="00A11585" w:rsidRDefault="00A11585"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066D3"/>
    <w:rsid w:val="00010F0E"/>
    <w:rsid w:val="00031845"/>
    <w:rsid w:val="00031C29"/>
    <w:rsid w:val="00035683"/>
    <w:rsid w:val="000428D0"/>
    <w:rsid w:val="000431D2"/>
    <w:rsid w:val="00051E57"/>
    <w:rsid w:val="00052551"/>
    <w:rsid w:val="000525EB"/>
    <w:rsid w:val="00057BD4"/>
    <w:rsid w:val="000628B9"/>
    <w:rsid w:val="00067182"/>
    <w:rsid w:val="000734C5"/>
    <w:rsid w:val="000769F0"/>
    <w:rsid w:val="00086ABC"/>
    <w:rsid w:val="000935C0"/>
    <w:rsid w:val="000A5AEF"/>
    <w:rsid w:val="000B7DEC"/>
    <w:rsid w:val="000C5E28"/>
    <w:rsid w:val="000D5D59"/>
    <w:rsid w:val="000F6A94"/>
    <w:rsid w:val="000F7CDA"/>
    <w:rsid w:val="001119C6"/>
    <w:rsid w:val="001132D2"/>
    <w:rsid w:val="00151073"/>
    <w:rsid w:val="0016214A"/>
    <w:rsid w:val="00173036"/>
    <w:rsid w:val="00186AB4"/>
    <w:rsid w:val="001A53D3"/>
    <w:rsid w:val="001A5BFD"/>
    <w:rsid w:val="001A5C3E"/>
    <w:rsid w:val="001B0767"/>
    <w:rsid w:val="001B2C7F"/>
    <w:rsid w:val="001C00D1"/>
    <w:rsid w:val="001C5CB3"/>
    <w:rsid w:val="001D4110"/>
    <w:rsid w:val="001D743D"/>
    <w:rsid w:val="001E175B"/>
    <w:rsid w:val="00237760"/>
    <w:rsid w:val="00251547"/>
    <w:rsid w:val="00266DAC"/>
    <w:rsid w:val="00270D30"/>
    <w:rsid w:val="0027527E"/>
    <w:rsid w:val="002860FF"/>
    <w:rsid w:val="0029474D"/>
    <w:rsid w:val="002A3E23"/>
    <w:rsid w:val="002B0180"/>
    <w:rsid w:val="002B724D"/>
    <w:rsid w:val="002D3D45"/>
    <w:rsid w:val="002E0895"/>
    <w:rsid w:val="002E5228"/>
    <w:rsid w:val="002F1198"/>
    <w:rsid w:val="002F59F0"/>
    <w:rsid w:val="002F78E5"/>
    <w:rsid w:val="00300F6F"/>
    <w:rsid w:val="00304960"/>
    <w:rsid w:val="00313786"/>
    <w:rsid w:val="003326AB"/>
    <w:rsid w:val="0033492F"/>
    <w:rsid w:val="0033532B"/>
    <w:rsid w:val="003364E8"/>
    <w:rsid w:val="003411AB"/>
    <w:rsid w:val="003567B7"/>
    <w:rsid w:val="00380609"/>
    <w:rsid w:val="00382EFE"/>
    <w:rsid w:val="003940FE"/>
    <w:rsid w:val="003A2C46"/>
    <w:rsid w:val="003A4FDF"/>
    <w:rsid w:val="003A5267"/>
    <w:rsid w:val="003C1EAA"/>
    <w:rsid w:val="003C3486"/>
    <w:rsid w:val="003C5D9B"/>
    <w:rsid w:val="003C74B6"/>
    <w:rsid w:val="003D090D"/>
    <w:rsid w:val="003D3F8D"/>
    <w:rsid w:val="00407816"/>
    <w:rsid w:val="00416C91"/>
    <w:rsid w:val="00426B78"/>
    <w:rsid w:val="00430430"/>
    <w:rsid w:val="004426E5"/>
    <w:rsid w:val="00453699"/>
    <w:rsid w:val="00475809"/>
    <w:rsid w:val="0048048F"/>
    <w:rsid w:val="004A0BA5"/>
    <w:rsid w:val="004A42F7"/>
    <w:rsid w:val="004A4E95"/>
    <w:rsid w:val="004A752B"/>
    <w:rsid w:val="004B391A"/>
    <w:rsid w:val="004B6504"/>
    <w:rsid w:val="004C2284"/>
    <w:rsid w:val="004C6222"/>
    <w:rsid w:val="004D6DD2"/>
    <w:rsid w:val="004F4B30"/>
    <w:rsid w:val="00510DD2"/>
    <w:rsid w:val="00523E66"/>
    <w:rsid w:val="005243D1"/>
    <w:rsid w:val="00545394"/>
    <w:rsid w:val="00552F25"/>
    <w:rsid w:val="00556391"/>
    <w:rsid w:val="0057190E"/>
    <w:rsid w:val="00573ED8"/>
    <w:rsid w:val="0057525F"/>
    <w:rsid w:val="00591CA4"/>
    <w:rsid w:val="00591E73"/>
    <w:rsid w:val="005A61D2"/>
    <w:rsid w:val="005B108B"/>
    <w:rsid w:val="005C45CC"/>
    <w:rsid w:val="005D3960"/>
    <w:rsid w:val="005D4D6A"/>
    <w:rsid w:val="005E1AD8"/>
    <w:rsid w:val="00622484"/>
    <w:rsid w:val="00626C46"/>
    <w:rsid w:val="0063158C"/>
    <w:rsid w:val="006577D0"/>
    <w:rsid w:val="006613B4"/>
    <w:rsid w:val="006620DD"/>
    <w:rsid w:val="00676253"/>
    <w:rsid w:val="00682279"/>
    <w:rsid w:val="006966FC"/>
    <w:rsid w:val="006B1853"/>
    <w:rsid w:val="006B73D4"/>
    <w:rsid w:val="006B74DB"/>
    <w:rsid w:val="006B7832"/>
    <w:rsid w:val="006D47DB"/>
    <w:rsid w:val="006E4292"/>
    <w:rsid w:val="006F05D0"/>
    <w:rsid w:val="006F57B2"/>
    <w:rsid w:val="00701D76"/>
    <w:rsid w:val="00702980"/>
    <w:rsid w:val="00711FE2"/>
    <w:rsid w:val="00724AF3"/>
    <w:rsid w:val="007527AC"/>
    <w:rsid w:val="00752C96"/>
    <w:rsid w:val="007538D7"/>
    <w:rsid w:val="00755FE2"/>
    <w:rsid w:val="007638C6"/>
    <w:rsid w:val="00763E48"/>
    <w:rsid w:val="00764A92"/>
    <w:rsid w:val="00764FF5"/>
    <w:rsid w:val="00765F09"/>
    <w:rsid w:val="00770D10"/>
    <w:rsid w:val="00782AF6"/>
    <w:rsid w:val="00782FCD"/>
    <w:rsid w:val="00791A72"/>
    <w:rsid w:val="007C4731"/>
    <w:rsid w:val="007C6EDB"/>
    <w:rsid w:val="007D5A78"/>
    <w:rsid w:val="007F30C9"/>
    <w:rsid w:val="008009B8"/>
    <w:rsid w:val="00813592"/>
    <w:rsid w:val="008173E6"/>
    <w:rsid w:val="008238D0"/>
    <w:rsid w:val="00823CEA"/>
    <w:rsid w:val="00825CD4"/>
    <w:rsid w:val="00844E20"/>
    <w:rsid w:val="008619BF"/>
    <w:rsid w:val="00861EB9"/>
    <w:rsid w:val="00870BA5"/>
    <w:rsid w:val="00874003"/>
    <w:rsid w:val="00891C0B"/>
    <w:rsid w:val="0089355A"/>
    <w:rsid w:val="0089438B"/>
    <w:rsid w:val="008A01CF"/>
    <w:rsid w:val="008A63E7"/>
    <w:rsid w:val="008B34AA"/>
    <w:rsid w:val="008B3C9C"/>
    <w:rsid w:val="008D2C1C"/>
    <w:rsid w:val="008E1C2D"/>
    <w:rsid w:val="009101EA"/>
    <w:rsid w:val="009265FE"/>
    <w:rsid w:val="00957499"/>
    <w:rsid w:val="00964561"/>
    <w:rsid w:val="00980669"/>
    <w:rsid w:val="00992F90"/>
    <w:rsid w:val="009A0716"/>
    <w:rsid w:val="009A36AC"/>
    <w:rsid w:val="009B22F4"/>
    <w:rsid w:val="009C5BF2"/>
    <w:rsid w:val="00A0098E"/>
    <w:rsid w:val="00A05036"/>
    <w:rsid w:val="00A11585"/>
    <w:rsid w:val="00A11E9B"/>
    <w:rsid w:val="00A235F2"/>
    <w:rsid w:val="00A33FC3"/>
    <w:rsid w:val="00A52BD0"/>
    <w:rsid w:val="00A73B1E"/>
    <w:rsid w:val="00A7430F"/>
    <w:rsid w:val="00A754E6"/>
    <w:rsid w:val="00A822A9"/>
    <w:rsid w:val="00A82AB2"/>
    <w:rsid w:val="00A97FCE"/>
    <w:rsid w:val="00AA167E"/>
    <w:rsid w:val="00AA3043"/>
    <w:rsid w:val="00AA307E"/>
    <w:rsid w:val="00AA5E85"/>
    <w:rsid w:val="00AA6243"/>
    <w:rsid w:val="00AD6EE0"/>
    <w:rsid w:val="00AF05B8"/>
    <w:rsid w:val="00AF3B43"/>
    <w:rsid w:val="00B00292"/>
    <w:rsid w:val="00B231EE"/>
    <w:rsid w:val="00B25C2C"/>
    <w:rsid w:val="00B34FA8"/>
    <w:rsid w:val="00B469F1"/>
    <w:rsid w:val="00B50658"/>
    <w:rsid w:val="00B540FF"/>
    <w:rsid w:val="00B656E2"/>
    <w:rsid w:val="00B72B78"/>
    <w:rsid w:val="00B81E2D"/>
    <w:rsid w:val="00B86E36"/>
    <w:rsid w:val="00B90EA9"/>
    <w:rsid w:val="00B92B90"/>
    <w:rsid w:val="00BA4D90"/>
    <w:rsid w:val="00BB6467"/>
    <w:rsid w:val="00BB7B2E"/>
    <w:rsid w:val="00BD185E"/>
    <w:rsid w:val="00BD418D"/>
    <w:rsid w:val="00BE597D"/>
    <w:rsid w:val="00C00169"/>
    <w:rsid w:val="00C262DD"/>
    <w:rsid w:val="00C268AC"/>
    <w:rsid w:val="00C4534C"/>
    <w:rsid w:val="00C56399"/>
    <w:rsid w:val="00C759E5"/>
    <w:rsid w:val="00CA0447"/>
    <w:rsid w:val="00CB2981"/>
    <w:rsid w:val="00CB3539"/>
    <w:rsid w:val="00CC10C7"/>
    <w:rsid w:val="00CC7379"/>
    <w:rsid w:val="00CD7B18"/>
    <w:rsid w:val="00CF4001"/>
    <w:rsid w:val="00D0171F"/>
    <w:rsid w:val="00D01FF2"/>
    <w:rsid w:val="00D02C36"/>
    <w:rsid w:val="00D171BF"/>
    <w:rsid w:val="00D20F9E"/>
    <w:rsid w:val="00D50E0F"/>
    <w:rsid w:val="00D61765"/>
    <w:rsid w:val="00D76432"/>
    <w:rsid w:val="00D8599F"/>
    <w:rsid w:val="00D93BF9"/>
    <w:rsid w:val="00DA0650"/>
    <w:rsid w:val="00DB23B2"/>
    <w:rsid w:val="00DC288D"/>
    <w:rsid w:val="00DC5DAC"/>
    <w:rsid w:val="00DD02C8"/>
    <w:rsid w:val="00DF00FE"/>
    <w:rsid w:val="00E02D91"/>
    <w:rsid w:val="00E032CD"/>
    <w:rsid w:val="00E05BEF"/>
    <w:rsid w:val="00E13BBE"/>
    <w:rsid w:val="00E209B4"/>
    <w:rsid w:val="00E538F0"/>
    <w:rsid w:val="00E77D4F"/>
    <w:rsid w:val="00E8421E"/>
    <w:rsid w:val="00E9544B"/>
    <w:rsid w:val="00E965F2"/>
    <w:rsid w:val="00EB1FBE"/>
    <w:rsid w:val="00EB3E32"/>
    <w:rsid w:val="00EC701F"/>
    <w:rsid w:val="00ED02E8"/>
    <w:rsid w:val="00EE065B"/>
    <w:rsid w:val="00EE0718"/>
    <w:rsid w:val="00EE4226"/>
    <w:rsid w:val="00EE4EAA"/>
    <w:rsid w:val="00EF12F5"/>
    <w:rsid w:val="00EF3DD7"/>
    <w:rsid w:val="00F248DA"/>
    <w:rsid w:val="00F43BF4"/>
    <w:rsid w:val="00F65CDF"/>
    <w:rsid w:val="00F73FFC"/>
    <w:rsid w:val="00F92B79"/>
    <w:rsid w:val="00F94836"/>
    <w:rsid w:val="00FE4A00"/>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4C6222"/>
    <w:rPr>
      <w:color w:val="0563C1" w:themeColor="hyperlink"/>
      <w:u w:val="single"/>
    </w:rPr>
  </w:style>
  <w:style w:type="character" w:styleId="a9">
    <w:name w:val="FollowedHyperlink"/>
    <w:basedOn w:val="a0"/>
    <w:uiPriority w:val="99"/>
    <w:semiHidden/>
    <w:unhideWhenUsed/>
    <w:rsid w:val="009101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kaikei-home.com/kawasaki-na-a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kaikei-home.com/kawasaki-na-a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2</cp:revision>
  <cp:lastPrinted>2026-08-17T00:45:00Z</cp:lastPrinted>
  <dcterms:created xsi:type="dcterms:W3CDTF">2026-08-17T00:45:00Z</dcterms:created>
  <dcterms:modified xsi:type="dcterms:W3CDTF">2026-08-17T00:45:00Z</dcterms:modified>
</cp:coreProperties>
</file>